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70" w:rsidRDefault="00D35AEA" w:rsidP="004F52F9">
      <w:pPr>
        <w:tabs>
          <w:tab w:val="left" w:pos="0"/>
        </w:tabs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Rapporteur spécial des Nations Unies -</w:t>
      </w:r>
      <w:r w:rsidRPr="00D05A2C">
        <w:rPr>
          <w:b/>
          <w:sz w:val="28"/>
          <w:szCs w:val="28"/>
          <w:lang w:val="fr-FR"/>
        </w:rPr>
        <w:t xml:space="preserve"> </w:t>
      </w:r>
      <w:r w:rsidR="00D05A2C" w:rsidRPr="00D05A2C">
        <w:rPr>
          <w:b/>
          <w:sz w:val="28"/>
          <w:szCs w:val="28"/>
          <w:lang w:val="fr-FR"/>
        </w:rPr>
        <w:t xml:space="preserve">Rapport thématique sur les ressources naturelles et </w:t>
      </w:r>
      <w:r w:rsidR="00AD1AA7" w:rsidRPr="00D05A2C">
        <w:rPr>
          <w:b/>
          <w:sz w:val="28"/>
          <w:szCs w:val="28"/>
          <w:lang w:val="fr-FR"/>
        </w:rPr>
        <w:t>l</w:t>
      </w:r>
      <w:r w:rsidR="00AD1AA7">
        <w:rPr>
          <w:b/>
          <w:sz w:val="28"/>
          <w:szCs w:val="28"/>
          <w:lang w:val="fr-FR"/>
        </w:rPr>
        <w:t xml:space="preserve">e </w:t>
      </w:r>
      <w:r w:rsidR="00D05A2C" w:rsidRPr="00D05A2C">
        <w:rPr>
          <w:b/>
          <w:sz w:val="28"/>
          <w:szCs w:val="28"/>
          <w:lang w:val="fr-FR"/>
        </w:rPr>
        <w:t>droit</w:t>
      </w:r>
      <w:r w:rsidR="00EF6F70" w:rsidRPr="00EF6F70">
        <w:rPr>
          <w:b/>
          <w:sz w:val="28"/>
          <w:szCs w:val="28"/>
          <w:lang w:val="fr-FR"/>
        </w:rPr>
        <w:t xml:space="preserve"> de réunion pacifique et </w:t>
      </w:r>
      <w:r>
        <w:rPr>
          <w:b/>
          <w:sz w:val="28"/>
          <w:szCs w:val="28"/>
          <w:lang w:val="fr-FR"/>
        </w:rPr>
        <w:t xml:space="preserve">la liberté </w:t>
      </w:r>
      <w:r w:rsidR="00EF6F70" w:rsidRPr="00EF6F70">
        <w:rPr>
          <w:b/>
          <w:sz w:val="28"/>
          <w:szCs w:val="28"/>
          <w:lang w:val="fr-FR"/>
        </w:rPr>
        <w:t xml:space="preserve">d’association </w:t>
      </w:r>
    </w:p>
    <w:p w:rsidR="00D05A2C" w:rsidRPr="00D05A2C" w:rsidRDefault="00D05A2C" w:rsidP="004F52F9">
      <w:pPr>
        <w:tabs>
          <w:tab w:val="left" w:pos="0"/>
        </w:tabs>
        <w:jc w:val="center"/>
        <w:rPr>
          <w:b/>
          <w:sz w:val="28"/>
          <w:szCs w:val="28"/>
          <w:lang w:val="fr-FR"/>
        </w:rPr>
      </w:pPr>
      <w:r w:rsidRPr="00D05A2C">
        <w:rPr>
          <w:b/>
          <w:sz w:val="28"/>
          <w:szCs w:val="28"/>
          <w:lang w:val="fr-FR"/>
        </w:rPr>
        <w:t>Questionnaire</w:t>
      </w:r>
    </w:p>
    <w:p w:rsidR="00D05A2C" w:rsidRDefault="00D05A2C" w:rsidP="004F52F9">
      <w:pPr>
        <w:tabs>
          <w:tab w:val="left" w:pos="0"/>
        </w:tabs>
        <w:jc w:val="both"/>
        <w:rPr>
          <w:lang w:val="fr-FR"/>
        </w:rPr>
      </w:pPr>
    </w:p>
    <w:p w:rsidR="00D05A2C" w:rsidRPr="00D05A2C" w:rsidRDefault="00D05A2C" w:rsidP="004F52F9">
      <w:pPr>
        <w:tabs>
          <w:tab w:val="left" w:pos="0"/>
        </w:tabs>
        <w:jc w:val="both"/>
        <w:rPr>
          <w:lang w:val="fr-FR"/>
        </w:rPr>
      </w:pPr>
      <w:r w:rsidRPr="00D05A2C">
        <w:rPr>
          <w:lang w:val="fr-FR"/>
        </w:rPr>
        <w:t xml:space="preserve">Dans son prochain rapport </w:t>
      </w:r>
      <w:r w:rsidR="00D35AEA">
        <w:rPr>
          <w:lang w:val="fr-FR"/>
        </w:rPr>
        <w:t xml:space="preserve">au </w:t>
      </w:r>
      <w:r w:rsidRPr="00D05A2C">
        <w:rPr>
          <w:lang w:val="fr-FR"/>
        </w:rPr>
        <w:t>Conseil de droits de l'homme des Nations Unies qui sera présenté en Juin 2015, le Rapporteur spécial portera son attention sur l'exercice d</w:t>
      </w:r>
      <w:r w:rsidR="00AD1AA7">
        <w:rPr>
          <w:lang w:val="fr-FR"/>
        </w:rPr>
        <w:t>u</w:t>
      </w:r>
      <w:r w:rsidRPr="00D05A2C">
        <w:rPr>
          <w:lang w:val="fr-FR"/>
        </w:rPr>
        <w:t xml:space="preserve"> droit </w:t>
      </w:r>
      <w:r w:rsidR="008E50AD">
        <w:rPr>
          <w:lang w:val="fr-FR"/>
        </w:rPr>
        <w:t xml:space="preserve">à la liberté </w:t>
      </w:r>
      <w:r w:rsidR="00EF6F70">
        <w:rPr>
          <w:lang w:val="fr-FR"/>
        </w:rPr>
        <w:t xml:space="preserve">de </w:t>
      </w:r>
      <w:r w:rsidRPr="00D05A2C">
        <w:rPr>
          <w:lang w:val="fr-FR"/>
        </w:rPr>
        <w:t>réun</w:t>
      </w:r>
      <w:r w:rsidR="00EF6F70">
        <w:rPr>
          <w:lang w:val="fr-FR"/>
        </w:rPr>
        <w:t>ion pacifique et</w:t>
      </w:r>
      <w:r w:rsidR="008E50AD">
        <w:rPr>
          <w:lang w:val="fr-FR"/>
        </w:rPr>
        <w:t xml:space="preserve"> </w:t>
      </w:r>
      <w:r w:rsidR="00EF6F70">
        <w:rPr>
          <w:lang w:val="fr-FR"/>
        </w:rPr>
        <w:t xml:space="preserve">d'association </w:t>
      </w:r>
      <w:r w:rsidRPr="00D05A2C">
        <w:rPr>
          <w:lang w:val="fr-FR"/>
        </w:rPr>
        <w:t xml:space="preserve">dans le contexte de l’exploitation des ressources naturelles. Le rapport se concentrera sur trois acteurs principaux concernant leurs obligations et responsabilités à l'égard de la promotion et la protection </w:t>
      </w:r>
      <w:r w:rsidR="00EF6F70">
        <w:rPr>
          <w:lang w:val="fr-FR"/>
        </w:rPr>
        <w:t>de ces droits</w:t>
      </w:r>
      <w:r w:rsidRPr="00D05A2C">
        <w:rPr>
          <w:lang w:val="fr-FR"/>
        </w:rPr>
        <w:t xml:space="preserve">: (1) </w:t>
      </w:r>
      <w:r>
        <w:rPr>
          <w:lang w:val="fr-FR"/>
        </w:rPr>
        <w:t>les entreprises ou les acteurs privés</w:t>
      </w:r>
      <w:r w:rsidRPr="00D05A2C">
        <w:rPr>
          <w:lang w:val="fr-FR"/>
        </w:rPr>
        <w:t xml:space="preserve"> qui exploite</w:t>
      </w:r>
      <w:r w:rsidR="00EF6F70">
        <w:rPr>
          <w:lang w:val="fr-FR"/>
        </w:rPr>
        <w:t>nt</w:t>
      </w:r>
      <w:r w:rsidRPr="00D05A2C">
        <w:rPr>
          <w:lang w:val="fr-FR"/>
        </w:rPr>
        <w:t xml:space="preserve"> les ressources, (2) les États dont les ressources doivent être exploitées (État d’accueil), et (3) l'État dans lequel </w:t>
      </w:r>
      <w:r>
        <w:rPr>
          <w:lang w:val="fr-FR"/>
        </w:rPr>
        <w:t>les entreprises ou les acteurs privés</w:t>
      </w:r>
      <w:r w:rsidRPr="00D05A2C">
        <w:rPr>
          <w:lang w:val="fr-FR"/>
        </w:rPr>
        <w:t xml:space="preserve"> sont domiciliés (État d'origine). Le rapport évaluera le cadre juridique et les pratiques au sein de chaque catégorie et étudiera comment ce cadre et ces pratiques favorisent ou entrave</w:t>
      </w:r>
      <w:r w:rsidR="00EF6F70">
        <w:rPr>
          <w:lang w:val="fr-FR"/>
        </w:rPr>
        <w:t>nt</w:t>
      </w:r>
      <w:r w:rsidRPr="00D05A2C">
        <w:rPr>
          <w:lang w:val="fr-FR"/>
        </w:rPr>
        <w:t xml:space="preserve"> l’exercic</w:t>
      </w:r>
      <w:r w:rsidR="00EF6F70">
        <w:rPr>
          <w:lang w:val="fr-FR"/>
        </w:rPr>
        <w:t>e d</w:t>
      </w:r>
      <w:r w:rsidR="008E50AD">
        <w:rPr>
          <w:lang w:val="fr-FR"/>
        </w:rPr>
        <w:t xml:space="preserve">u </w:t>
      </w:r>
      <w:r w:rsidR="00EF6F70">
        <w:rPr>
          <w:lang w:val="fr-FR"/>
        </w:rPr>
        <w:t xml:space="preserve">droit </w:t>
      </w:r>
      <w:r w:rsidR="00E835CD">
        <w:rPr>
          <w:lang w:val="fr-FR"/>
        </w:rPr>
        <w:t xml:space="preserve">à la liberté </w:t>
      </w:r>
      <w:r w:rsidR="00EF6F70">
        <w:rPr>
          <w:lang w:val="fr-FR"/>
        </w:rPr>
        <w:t>de réunion pacifique et d’association</w:t>
      </w:r>
      <w:r w:rsidRPr="00D05A2C">
        <w:rPr>
          <w:lang w:val="fr-FR"/>
        </w:rPr>
        <w:t>.</w:t>
      </w:r>
    </w:p>
    <w:p w:rsidR="00D05A2C" w:rsidRPr="00D05A2C" w:rsidRDefault="00D05A2C" w:rsidP="004F52F9">
      <w:pPr>
        <w:tabs>
          <w:tab w:val="left" w:pos="0"/>
        </w:tabs>
        <w:jc w:val="both"/>
        <w:rPr>
          <w:lang w:val="fr-FR"/>
        </w:rPr>
      </w:pPr>
      <w:r w:rsidRPr="00D05A2C">
        <w:rPr>
          <w:lang w:val="fr-FR"/>
        </w:rPr>
        <w:t>Ce questionnaire sollicite des informations provenant des États, des entreprises engagées dans l'exploitation des ressources naturelles, des organisations de la société civile et d'autres acteurs concernés en vue d'aider le R</w:t>
      </w:r>
      <w:r w:rsidR="00D35AEA">
        <w:rPr>
          <w:lang w:val="fr-FR"/>
        </w:rPr>
        <w:t>apporteur spécial</w:t>
      </w:r>
      <w:r w:rsidRPr="00D05A2C">
        <w:rPr>
          <w:lang w:val="fr-FR"/>
        </w:rPr>
        <w:t xml:space="preserve"> dans son évaluation.</w:t>
      </w:r>
    </w:p>
    <w:p w:rsidR="00D05A2C" w:rsidRPr="00D05A2C" w:rsidRDefault="00D05A2C" w:rsidP="004F52F9">
      <w:pPr>
        <w:tabs>
          <w:tab w:val="left" w:pos="0"/>
        </w:tabs>
        <w:jc w:val="both"/>
        <w:rPr>
          <w:lang w:val="fr-FR"/>
        </w:rPr>
      </w:pPr>
      <w:r w:rsidRPr="00D05A2C">
        <w:rPr>
          <w:lang w:val="fr-FR"/>
        </w:rPr>
        <w:t>Le terme «exploitation des ressources naturelles</w:t>
      </w:r>
      <w:r w:rsidR="008E50AD">
        <w:rPr>
          <w:lang w:val="fr-FR"/>
        </w:rPr>
        <w:t>»</w:t>
      </w:r>
      <w:r w:rsidRPr="00D05A2C">
        <w:rPr>
          <w:lang w:val="fr-FR"/>
        </w:rPr>
        <w:t xml:space="preserve"> est largement utilisé dans ce questionnaire et inclus toutes les activités impliquant l'utilisation, l'extraction ou le développement des ressources naturelles, y compris mais </w:t>
      </w:r>
      <w:r w:rsidR="00082028">
        <w:rPr>
          <w:lang w:val="fr-FR"/>
        </w:rPr>
        <w:t>d’une manière non</w:t>
      </w:r>
      <w:r w:rsidRPr="00D05A2C">
        <w:rPr>
          <w:lang w:val="fr-FR"/>
        </w:rPr>
        <w:t xml:space="preserve"> exhausti</w:t>
      </w:r>
      <w:r w:rsidR="00D35AEA">
        <w:rPr>
          <w:lang w:val="fr-FR"/>
        </w:rPr>
        <w:t>ve</w:t>
      </w:r>
      <w:r w:rsidRPr="00D05A2C">
        <w:rPr>
          <w:lang w:val="fr-FR"/>
        </w:rPr>
        <w:t>,  à la terre, l'eau, le bois, les minéraux, le pétrole et le gaz naturel.</w:t>
      </w:r>
    </w:p>
    <w:p w:rsidR="00D05A2C" w:rsidRPr="00D05A2C" w:rsidRDefault="00D05A2C" w:rsidP="004F52F9">
      <w:pPr>
        <w:tabs>
          <w:tab w:val="left" w:pos="0"/>
        </w:tabs>
        <w:jc w:val="both"/>
        <w:rPr>
          <w:lang w:val="fr-FR"/>
        </w:rPr>
      </w:pPr>
      <w:r w:rsidRPr="00D05A2C">
        <w:rPr>
          <w:lang w:val="fr-FR"/>
        </w:rPr>
        <w:t xml:space="preserve"> Veuillez, s’il vous plait, envoyer vos réponses avant le 31 Janvier 2015 à l’adresse </w:t>
      </w:r>
      <w:r w:rsidR="005D55BF">
        <w:rPr>
          <w:lang w:val="fr-FR"/>
        </w:rPr>
        <w:t xml:space="preserve">électronique </w:t>
      </w:r>
      <w:r w:rsidRPr="00D05A2C">
        <w:rPr>
          <w:lang w:val="fr-FR"/>
        </w:rPr>
        <w:t>suivante : freeassembly@ohchr.org</w:t>
      </w:r>
    </w:p>
    <w:p w:rsidR="00D05A2C" w:rsidRPr="00D05A2C" w:rsidRDefault="00D05A2C" w:rsidP="004F52F9">
      <w:pPr>
        <w:tabs>
          <w:tab w:val="left" w:pos="0"/>
        </w:tabs>
        <w:jc w:val="both"/>
        <w:rPr>
          <w:lang w:val="fr-FR"/>
        </w:rPr>
      </w:pPr>
      <w:r w:rsidRPr="00D05A2C">
        <w:rPr>
          <w:lang w:val="fr-FR"/>
        </w:rPr>
        <w:t xml:space="preserve"> Vous pouvez soumettre vos réponses en anglais,</w:t>
      </w:r>
      <w:r>
        <w:rPr>
          <w:lang w:val="fr-FR"/>
        </w:rPr>
        <w:t xml:space="preserve"> en </w:t>
      </w:r>
      <w:r w:rsidRPr="00D05A2C">
        <w:rPr>
          <w:lang w:val="fr-FR"/>
        </w:rPr>
        <w:t xml:space="preserve">français ou </w:t>
      </w:r>
      <w:r>
        <w:rPr>
          <w:lang w:val="fr-FR"/>
        </w:rPr>
        <w:t xml:space="preserve">en </w:t>
      </w:r>
      <w:r w:rsidRPr="00D05A2C">
        <w:rPr>
          <w:lang w:val="fr-FR"/>
        </w:rPr>
        <w:t>espagnol.</w:t>
      </w:r>
    </w:p>
    <w:p w:rsidR="00901671" w:rsidRDefault="00D05A2C" w:rsidP="004F52F9">
      <w:pPr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QUESTIONS POUR LES ETATS MEMBRES</w:t>
      </w:r>
    </w:p>
    <w:p w:rsidR="00D05A2C" w:rsidRPr="000331D6" w:rsidRDefault="00D05A2C" w:rsidP="0017593E">
      <w:pPr>
        <w:numPr>
          <w:ilvl w:val="0"/>
          <w:numId w:val="6"/>
        </w:numPr>
        <w:jc w:val="both"/>
        <w:rPr>
          <w:lang w:val="fr-FR"/>
        </w:rPr>
      </w:pPr>
      <w:r w:rsidRPr="0046484F">
        <w:rPr>
          <w:lang w:val="fr-FR"/>
        </w:rPr>
        <w:t xml:space="preserve">Quels sont les défis particuliers </w:t>
      </w:r>
      <w:r w:rsidR="00901671" w:rsidRPr="0046484F">
        <w:rPr>
          <w:lang w:val="fr-FR"/>
        </w:rPr>
        <w:t>dans votre pays concernant le respect d</w:t>
      </w:r>
      <w:r w:rsidR="00AD1AA7">
        <w:rPr>
          <w:lang w:val="fr-FR"/>
        </w:rPr>
        <w:t>u</w:t>
      </w:r>
      <w:r w:rsidR="000331D6">
        <w:rPr>
          <w:lang w:val="fr-FR"/>
        </w:rPr>
        <w:t xml:space="preserve"> droit des individus à la </w:t>
      </w:r>
      <w:r w:rsidR="008E50AD">
        <w:rPr>
          <w:lang w:val="fr-FR"/>
        </w:rPr>
        <w:t xml:space="preserve">liberté de </w:t>
      </w:r>
      <w:r w:rsidRPr="0046484F">
        <w:rPr>
          <w:lang w:val="fr-FR"/>
        </w:rPr>
        <w:t>réunion pacifique et d'association dans le contexte de l'exploitation des ressources naturelles</w:t>
      </w:r>
      <w:r w:rsidR="00B775EC">
        <w:rPr>
          <w:lang w:val="fr-FR"/>
        </w:rPr>
        <w:t> ;</w:t>
      </w:r>
      <w:r w:rsidRPr="0046484F">
        <w:rPr>
          <w:lang w:val="fr-FR"/>
        </w:rPr>
        <w:t xml:space="preserve"> </w:t>
      </w:r>
      <w:r w:rsidRPr="001C15B7">
        <w:rPr>
          <w:lang w:val="fr-FR"/>
        </w:rPr>
        <w:t xml:space="preserve">tout en attirant </w:t>
      </w:r>
      <w:r w:rsidR="0017593E">
        <w:rPr>
          <w:lang w:val="fr-FR"/>
        </w:rPr>
        <w:t xml:space="preserve">les investissements et maximisant de manière responsable </w:t>
      </w:r>
      <w:r w:rsidRPr="001C15B7">
        <w:rPr>
          <w:lang w:val="fr-FR"/>
        </w:rPr>
        <w:t xml:space="preserve"> la capacité de l'État de bénéficier de ces ressources</w:t>
      </w:r>
      <w:r w:rsidR="00C838AE">
        <w:rPr>
          <w:lang w:val="fr-FR"/>
        </w:rPr>
        <w:t xml:space="preserve"> </w:t>
      </w:r>
      <w:r w:rsidRPr="001C15B7">
        <w:rPr>
          <w:lang w:val="fr-FR"/>
        </w:rPr>
        <w:t xml:space="preserve">? </w:t>
      </w:r>
      <w:r w:rsidRPr="0017593E">
        <w:rPr>
          <w:lang w:val="fr-FR"/>
        </w:rPr>
        <w:t xml:space="preserve">Par exemple, </w:t>
      </w:r>
      <w:r w:rsidR="00B775EC">
        <w:rPr>
          <w:lang w:val="fr-FR"/>
        </w:rPr>
        <w:t xml:space="preserve">tous </w:t>
      </w:r>
      <w:r w:rsidRPr="0017593E">
        <w:rPr>
          <w:lang w:val="fr-FR"/>
        </w:rPr>
        <w:t xml:space="preserve">les </w:t>
      </w:r>
      <w:r w:rsidR="00696292">
        <w:rPr>
          <w:lang w:val="fr-FR"/>
        </w:rPr>
        <w:t>acteur</w:t>
      </w:r>
      <w:r w:rsidRPr="0017593E">
        <w:rPr>
          <w:lang w:val="fr-FR"/>
        </w:rPr>
        <w:t xml:space="preserve">s </w:t>
      </w:r>
      <w:r w:rsidR="00B775EC">
        <w:rPr>
          <w:lang w:val="fr-FR"/>
        </w:rPr>
        <w:t>affectés par l</w:t>
      </w:r>
      <w:r w:rsidR="00901671" w:rsidRPr="0017593E">
        <w:rPr>
          <w:lang w:val="fr-FR"/>
        </w:rPr>
        <w:t>es projets</w:t>
      </w:r>
      <w:r w:rsidR="00B775EC">
        <w:rPr>
          <w:lang w:val="fr-FR"/>
        </w:rPr>
        <w:t xml:space="preserve"> sont-ils consultés ;</w:t>
      </w:r>
      <w:r w:rsidR="00901671" w:rsidRPr="0017593E">
        <w:rPr>
          <w:lang w:val="fr-FR"/>
        </w:rPr>
        <w:t xml:space="preserve"> </w:t>
      </w:r>
      <w:r w:rsidRPr="0017593E">
        <w:rPr>
          <w:lang w:val="fr-FR"/>
        </w:rPr>
        <w:t xml:space="preserve"> leurs </w:t>
      </w:r>
      <w:r w:rsidR="00901671" w:rsidRPr="0017593E">
        <w:rPr>
          <w:lang w:val="fr-FR"/>
        </w:rPr>
        <w:t>droits et préoccupation</w:t>
      </w:r>
      <w:r w:rsidR="00B11C01" w:rsidRPr="0017593E">
        <w:rPr>
          <w:lang w:val="fr-FR"/>
        </w:rPr>
        <w:t>s sont</w:t>
      </w:r>
      <w:r w:rsidR="000331D6">
        <w:rPr>
          <w:lang w:val="fr-FR"/>
        </w:rPr>
        <w:t>-</w:t>
      </w:r>
      <w:r w:rsidR="007B2365">
        <w:rPr>
          <w:lang w:val="fr-FR"/>
        </w:rPr>
        <w:t>ils</w:t>
      </w:r>
      <w:r w:rsidR="00901671" w:rsidRPr="0017593E">
        <w:rPr>
          <w:lang w:val="fr-FR"/>
        </w:rPr>
        <w:t xml:space="preserve"> pris en compte</w:t>
      </w:r>
      <w:r w:rsidR="00C838AE">
        <w:rPr>
          <w:lang w:val="fr-FR"/>
        </w:rPr>
        <w:t xml:space="preserve"> </w:t>
      </w:r>
      <w:r w:rsidR="00901671" w:rsidRPr="0017593E">
        <w:rPr>
          <w:lang w:val="fr-FR"/>
        </w:rPr>
        <w:t xml:space="preserve">? Les </w:t>
      </w:r>
      <w:r w:rsidR="001C15B7" w:rsidRPr="0017593E">
        <w:rPr>
          <w:lang w:val="fr-FR"/>
        </w:rPr>
        <w:t xml:space="preserve">réunions </w:t>
      </w:r>
      <w:r w:rsidRPr="0017593E">
        <w:rPr>
          <w:lang w:val="fr-FR"/>
        </w:rPr>
        <w:t xml:space="preserve">pacifiques </w:t>
      </w:r>
      <w:r w:rsidR="00901671" w:rsidRPr="0017593E">
        <w:rPr>
          <w:lang w:val="fr-FR"/>
        </w:rPr>
        <w:t>sont-elles facilitées</w:t>
      </w:r>
      <w:r w:rsidR="00B775EC">
        <w:rPr>
          <w:lang w:val="fr-FR"/>
        </w:rPr>
        <w:t> </w:t>
      </w:r>
      <w:r w:rsidR="0046484F" w:rsidRPr="0017593E">
        <w:rPr>
          <w:lang w:val="fr-FR"/>
        </w:rPr>
        <w:t xml:space="preserve">? Les sociétés coopératives </w:t>
      </w:r>
      <w:r w:rsidR="001C15B7" w:rsidRPr="0017593E">
        <w:rPr>
          <w:lang w:val="fr-FR"/>
        </w:rPr>
        <w:t>comprennent-</w:t>
      </w:r>
      <w:r w:rsidR="000331D6">
        <w:rPr>
          <w:lang w:val="fr-FR"/>
        </w:rPr>
        <w:t>elles la nécessité</w:t>
      </w:r>
      <w:r w:rsidRPr="0017593E">
        <w:rPr>
          <w:lang w:val="fr-FR"/>
        </w:rPr>
        <w:t xml:space="preserve"> de préserver le </w:t>
      </w:r>
      <w:r w:rsidR="0046484F" w:rsidRPr="0017593E">
        <w:rPr>
          <w:lang w:val="fr-FR"/>
        </w:rPr>
        <w:t xml:space="preserve">droit </w:t>
      </w:r>
      <w:r w:rsidR="00E835CD">
        <w:rPr>
          <w:lang w:val="fr-FR"/>
        </w:rPr>
        <w:t xml:space="preserve">à </w:t>
      </w:r>
      <w:r w:rsidR="00B775EC">
        <w:rPr>
          <w:lang w:val="fr-FR"/>
        </w:rPr>
        <w:t xml:space="preserve">la liberté </w:t>
      </w:r>
      <w:r w:rsidR="0046484F" w:rsidRPr="0017593E">
        <w:rPr>
          <w:lang w:val="fr-FR"/>
        </w:rPr>
        <w:t xml:space="preserve">de réunion pacifique </w:t>
      </w:r>
      <w:r w:rsidR="000331D6">
        <w:rPr>
          <w:lang w:val="fr-FR"/>
        </w:rPr>
        <w:t>et</w:t>
      </w:r>
      <w:r w:rsidR="0046484F" w:rsidRPr="0017593E">
        <w:rPr>
          <w:lang w:val="fr-FR"/>
        </w:rPr>
        <w:t xml:space="preserve"> d’association des individus ?  </w:t>
      </w:r>
    </w:p>
    <w:p w:rsidR="00D05A2C" w:rsidRDefault="00D05A2C" w:rsidP="00005852">
      <w:pPr>
        <w:numPr>
          <w:ilvl w:val="0"/>
          <w:numId w:val="6"/>
        </w:numPr>
        <w:jc w:val="both"/>
        <w:rPr>
          <w:lang w:val="fr-FR"/>
        </w:rPr>
      </w:pPr>
      <w:r w:rsidRPr="00D05A2C">
        <w:rPr>
          <w:lang w:val="fr-FR"/>
        </w:rPr>
        <w:t>Pouvez-vous identifier les défis particuliers auxquels font face les États d'origine des sociétés opérant dans votre pays</w:t>
      </w:r>
      <w:r w:rsidR="00C838AE">
        <w:rPr>
          <w:lang w:val="fr-FR"/>
        </w:rPr>
        <w:t xml:space="preserve"> </w:t>
      </w:r>
      <w:r w:rsidRPr="00D05A2C">
        <w:rPr>
          <w:lang w:val="fr-FR"/>
        </w:rPr>
        <w:t>?</w:t>
      </w:r>
    </w:p>
    <w:p w:rsidR="00D05A2C" w:rsidRDefault="00D05A2C" w:rsidP="00005852">
      <w:pPr>
        <w:numPr>
          <w:ilvl w:val="0"/>
          <w:numId w:val="6"/>
        </w:numPr>
        <w:spacing w:after="0"/>
        <w:jc w:val="both"/>
        <w:rPr>
          <w:lang w:val="fr-FR"/>
        </w:rPr>
      </w:pPr>
      <w:r>
        <w:rPr>
          <w:lang w:val="fr-FR"/>
        </w:rPr>
        <w:lastRenderedPageBreak/>
        <w:t>Concernant les questions 1-</w:t>
      </w:r>
      <w:r w:rsidR="00901671">
        <w:rPr>
          <w:lang w:val="fr-FR"/>
        </w:rPr>
        <w:t>3, dans quelles mesures ces défis découlent de :</w:t>
      </w:r>
    </w:p>
    <w:p w:rsidR="00901671" w:rsidRPr="00901671" w:rsidRDefault="00901671" w:rsidP="004F52F9">
      <w:pPr>
        <w:spacing w:after="0"/>
        <w:ind w:left="720"/>
        <w:jc w:val="both"/>
        <w:rPr>
          <w:lang w:val="fr-FR"/>
        </w:rPr>
      </w:pPr>
      <w:r w:rsidRPr="00901671">
        <w:rPr>
          <w:lang w:val="fr-FR"/>
        </w:rPr>
        <w:t xml:space="preserve">a. Lacunes / insuffisances du cadre juridique national ou international (par exemple, les lois sur le droit </w:t>
      </w:r>
      <w:r w:rsidR="00A24F1C">
        <w:rPr>
          <w:lang w:val="fr-FR"/>
        </w:rPr>
        <w:t xml:space="preserve">à </w:t>
      </w:r>
      <w:r w:rsidR="00A24F1C" w:rsidRPr="00C5515A">
        <w:rPr>
          <w:lang w:val="fr-FR"/>
        </w:rPr>
        <w:t xml:space="preserve">la liberté </w:t>
      </w:r>
      <w:r w:rsidRPr="00901671">
        <w:rPr>
          <w:lang w:val="fr-FR"/>
        </w:rPr>
        <w:t xml:space="preserve">de </w:t>
      </w:r>
      <w:r w:rsidR="00C5515A" w:rsidRPr="00C5515A">
        <w:rPr>
          <w:lang w:val="fr-FR"/>
        </w:rPr>
        <w:t>réunion pacifique et d’association</w:t>
      </w:r>
      <w:r w:rsidRPr="00901671">
        <w:rPr>
          <w:lang w:val="fr-FR"/>
        </w:rPr>
        <w:t xml:space="preserve"> </w:t>
      </w:r>
      <w:r w:rsidR="00AD1AA7">
        <w:rPr>
          <w:lang w:val="fr-FR"/>
        </w:rPr>
        <w:t>elles</w:t>
      </w:r>
      <w:r w:rsidRPr="00901671">
        <w:rPr>
          <w:lang w:val="fr-FR"/>
        </w:rPr>
        <w:t>-mêmes, les lois environnementales, les lois du travail, les accords commerciaux)</w:t>
      </w:r>
    </w:p>
    <w:p w:rsidR="00901671" w:rsidRPr="00901671" w:rsidRDefault="00901671" w:rsidP="004F52F9">
      <w:pPr>
        <w:spacing w:after="0"/>
        <w:ind w:left="720"/>
        <w:jc w:val="both"/>
        <w:rPr>
          <w:lang w:val="fr-FR"/>
        </w:rPr>
      </w:pPr>
      <w:r w:rsidRPr="00901671">
        <w:rPr>
          <w:lang w:val="fr-FR"/>
        </w:rPr>
        <w:t>b. Les institutions gouvernementales (par exemple, une application inefficace</w:t>
      </w:r>
      <w:r>
        <w:rPr>
          <w:lang w:val="fr-FR"/>
        </w:rPr>
        <w:t xml:space="preserve"> des lois</w:t>
      </w:r>
      <w:r w:rsidRPr="00901671">
        <w:rPr>
          <w:lang w:val="fr-FR"/>
        </w:rPr>
        <w:t xml:space="preserve">, </w:t>
      </w:r>
      <w:r>
        <w:rPr>
          <w:lang w:val="fr-FR"/>
        </w:rPr>
        <w:t xml:space="preserve">un </w:t>
      </w:r>
      <w:r w:rsidRPr="00901671">
        <w:rPr>
          <w:lang w:val="fr-FR"/>
        </w:rPr>
        <w:t>manque d'indépendance, le manque de capacités, la corruption)</w:t>
      </w:r>
    </w:p>
    <w:p w:rsidR="00901671" w:rsidRDefault="00901671" w:rsidP="004F52F9">
      <w:pPr>
        <w:spacing w:after="0"/>
        <w:ind w:left="720"/>
        <w:jc w:val="both"/>
        <w:rPr>
          <w:lang w:val="fr-FR"/>
        </w:rPr>
      </w:pPr>
      <w:r w:rsidRPr="00901671">
        <w:rPr>
          <w:lang w:val="fr-FR"/>
        </w:rPr>
        <w:t xml:space="preserve">c. L'environnement des affaires </w:t>
      </w:r>
      <w:r w:rsidR="00C5515A">
        <w:rPr>
          <w:lang w:val="fr-FR"/>
        </w:rPr>
        <w:t xml:space="preserve">commerciales </w:t>
      </w:r>
      <w:r w:rsidRPr="00901671">
        <w:rPr>
          <w:lang w:val="fr-FR"/>
        </w:rPr>
        <w:t>en général (par exemple, le manque de lignes directrices volontaires ou des normes de l'industrie, les pressions concurrentielles)</w:t>
      </w:r>
    </w:p>
    <w:p w:rsidR="00901671" w:rsidRDefault="00901671" w:rsidP="004F52F9">
      <w:pPr>
        <w:spacing w:after="0"/>
        <w:ind w:left="720"/>
        <w:jc w:val="both"/>
        <w:rPr>
          <w:lang w:val="fr-FR"/>
        </w:rPr>
      </w:pPr>
      <w:r w:rsidRPr="00901671">
        <w:rPr>
          <w:lang w:val="fr-FR"/>
        </w:rPr>
        <w:t xml:space="preserve">d. Les entreprises individuelles elles-mêmes (par exemple, l'accent </w:t>
      </w:r>
      <w:r w:rsidR="00A24F1C">
        <w:rPr>
          <w:lang w:val="fr-FR"/>
        </w:rPr>
        <w:t xml:space="preserve">est porté </w:t>
      </w:r>
      <w:r w:rsidRPr="00901671">
        <w:rPr>
          <w:lang w:val="fr-FR"/>
        </w:rPr>
        <w:t>sur les bénéfice</w:t>
      </w:r>
      <w:r>
        <w:rPr>
          <w:lang w:val="fr-FR"/>
        </w:rPr>
        <w:t>s plus que sur</w:t>
      </w:r>
      <w:r w:rsidRPr="00901671">
        <w:rPr>
          <w:lang w:val="fr-FR"/>
        </w:rPr>
        <w:t xml:space="preserve"> les droits, le manque </w:t>
      </w:r>
      <w:r w:rsidR="00A24F1C">
        <w:rPr>
          <w:lang w:val="fr-FR"/>
        </w:rPr>
        <w:t>de volonté</w:t>
      </w:r>
      <w:r w:rsidR="00A24F1C" w:rsidRPr="00901671">
        <w:rPr>
          <w:lang w:val="fr-FR"/>
        </w:rPr>
        <w:t xml:space="preserve"> </w:t>
      </w:r>
      <w:r w:rsidRPr="00901671">
        <w:rPr>
          <w:lang w:val="fr-FR"/>
        </w:rPr>
        <w:t xml:space="preserve">à consulter les communautés locales, </w:t>
      </w:r>
      <w:r w:rsidR="00A24F1C">
        <w:rPr>
          <w:lang w:val="fr-FR"/>
        </w:rPr>
        <w:t xml:space="preserve">les cas de </w:t>
      </w:r>
      <w:r>
        <w:rPr>
          <w:lang w:val="fr-FR"/>
        </w:rPr>
        <w:t>corruption du gouvernement)</w:t>
      </w:r>
    </w:p>
    <w:p w:rsidR="00901671" w:rsidRDefault="00901671" w:rsidP="004F52F9">
      <w:pPr>
        <w:spacing w:after="0"/>
        <w:ind w:left="720"/>
        <w:jc w:val="both"/>
        <w:rPr>
          <w:lang w:val="fr-FR"/>
        </w:rPr>
      </w:pPr>
      <w:r>
        <w:rPr>
          <w:lang w:val="fr-FR"/>
        </w:rPr>
        <w:t xml:space="preserve">e. Tout </w:t>
      </w:r>
      <w:r w:rsidRPr="00901671">
        <w:rPr>
          <w:lang w:val="fr-FR"/>
        </w:rPr>
        <w:t>autre facteur</w:t>
      </w:r>
    </w:p>
    <w:p w:rsidR="0046484F" w:rsidRPr="00901671" w:rsidRDefault="0046484F" w:rsidP="004F52F9">
      <w:pPr>
        <w:spacing w:after="0"/>
        <w:ind w:left="720"/>
        <w:jc w:val="both"/>
        <w:rPr>
          <w:lang w:val="fr-FR"/>
        </w:rPr>
      </w:pPr>
    </w:p>
    <w:p w:rsidR="00901671" w:rsidRDefault="0046484F" w:rsidP="00005852">
      <w:pPr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Que fait votre gouvernement pour répondre à ces défis</w:t>
      </w:r>
      <w:r w:rsidR="00901671" w:rsidRPr="00901671">
        <w:rPr>
          <w:lang w:val="fr-FR"/>
        </w:rPr>
        <w:t>?</w:t>
      </w:r>
    </w:p>
    <w:p w:rsidR="00901671" w:rsidRDefault="00F439DC" w:rsidP="000331D6">
      <w:pPr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Veuillez fournir s’il vous plait,</w:t>
      </w:r>
      <w:r w:rsidR="004F52F9">
        <w:rPr>
          <w:lang w:val="fr-FR"/>
        </w:rPr>
        <w:t xml:space="preserve"> des études de </w:t>
      </w:r>
      <w:r w:rsidR="00901671" w:rsidRPr="00901671">
        <w:rPr>
          <w:lang w:val="fr-FR"/>
        </w:rPr>
        <w:t>cas concrets illustrant les projets d'exploitation des ressources naturelles</w:t>
      </w:r>
      <w:r>
        <w:rPr>
          <w:lang w:val="fr-FR"/>
        </w:rPr>
        <w:t xml:space="preserve"> </w:t>
      </w:r>
      <w:r w:rsidR="00FF32BA">
        <w:rPr>
          <w:lang w:val="fr-FR"/>
        </w:rPr>
        <w:t>ayant eu</w:t>
      </w:r>
      <w:r w:rsidR="00901671" w:rsidRPr="00901671">
        <w:rPr>
          <w:lang w:val="fr-FR"/>
        </w:rPr>
        <w:t xml:space="preserve"> </w:t>
      </w:r>
      <w:r>
        <w:rPr>
          <w:lang w:val="fr-FR"/>
        </w:rPr>
        <w:t xml:space="preserve">un </w:t>
      </w:r>
      <w:r w:rsidR="00901671" w:rsidRPr="00901671">
        <w:rPr>
          <w:lang w:val="fr-FR"/>
        </w:rPr>
        <w:t xml:space="preserve">impact positif ou </w:t>
      </w:r>
      <w:r w:rsidR="000331D6">
        <w:rPr>
          <w:lang w:val="fr-FR"/>
        </w:rPr>
        <w:t>négatif sur le droit</w:t>
      </w:r>
      <w:r w:rsidR="000331D6" w:rsidRPr="000331D6">
        <w:rPr>
          <w:lang w:val="fr-FR"/>
        </w:rPr>
        <w:t xml:space="preserve"> </w:t>
      </w:r>
      <w:r w:rsidR="00A24F1C">
        <w:rPr>
          <w:lang w:val="fr-FR"/>
        </w:rPr>
        <w:t xml:space="preserve">à la liberté </w:t>
      </w:r>
      <w:r w:rsidR="000331D6" w:rsidRPr="000331D6">
        <w:rPr>
          <w:lang w:val="fr-FR"/>
        </w:rPr>
        <w:t>de réunion pacifique et d’association</w:t>
      </w:r>
      <w:r w:rsidR="00901671" w:rsidRPr="000331D6">
        <w:rPr>
          <w:lang w:val="fr-FR"/>
        </w:rPr>
        <w:t xml:space="preserve">, </w:t>
      </w:r>
      <w:r w:rsidR="004F52F9" w:rsidRPr="000331D6">
        <w:rPr>
          <w:lang w:val="fr-FR"/>
        </w:rPr>
        <w:t xml:space="preserve">comme </w:t>
      </w:r>
      <w:r w:rsidR="00901671" w:rsidRPr="000331D6">
        <w:rPr>
          <w:lang w:val="fr-FR"/>
        </w:rPr>
        <w:t xml:space="preserve">par exemple: (1) </w:t>
      </w:r>
      <w:r w:rsidR="00DC25B1" w:rsidRPr="000331D6">
        <w:rPr>
          <w:lang w:val="fr-FR"/>
        </w:rPr>
        <w:t>l’interdiction</w:t>
      </w:r>
      <w:r w:rsidR="000331D6" w:rsidRPr="000331D6">
        <w:rPr>
          <w:lang w:val="fr-FR"/>
        </w:rPr>
        <w:t xml:space="preserve"> ou la facilitation de </w:t>
      </w:r>
      <w:r w:rsidR="00901671" w:rsidRPr="000331D6">
        <w:rPr>
          <w:lang w:val="fr-FR"/>
        </w:rPr>
        <w:t>manifestations pacifiques concernant un projet</w:t>
      </w:r>
      <w:r w:rsidR="000331D6" w:rsidRPr="000331D6">
        <w:rPr>
          <w:lang w:val="fr-FR"/>
        </w:rPr>
        <w:t xml:space="preserve"> d’exploitation</w:t>
      </w:r>
      <w:r w:rsidR="00901671" w:rsidRPr="000331D6">
        <w:rPr>
          <w:lang w:val="fr-FR"/>
        </w:rPr>
        <w:t xml:space="preserve">; (2) le harcèlement ou la facilitation </w:t>
      </w:r>
      <w:r w:rsidR="00A24F1C">
        <w:rPr>
          <w:lang w:val="fr-FR"/>
        </w:rPr>
        <w:t xml:space="preserve">du travail </w:t>
      </w:r>
      <w:r w:rsidR="00901671" w:rsidRPr="000331D6">
        <w:rPr>
          <w:lang w:val="fr-FR"/>
        </w:rPr>
        <w:t xml:space="preserve">de la société civile ou </w:t>
      </w:r>
      <w:r w:rsidR="00A24F1C">
        <w:rPr>
          <w:lang w:val="fr-FR"/>
        </w:rPr>
        <w:t>d</w:t>
      </w:r>
      <w:r w:rsidR="00901671" w:rsidRPr="000331D6">
        <w:rPr>
          <w:lang w:val="fr-FR"/>
        </w:rPr>
        <w:t>es groupes de base impliqués dans un projet; (3) les résultats lors de consultation</w:t>
      </w:r>
      <w:r w:rsidR="005D5B91">
        <w:rPr>
          <w:lang w:val="fr-FR"/>
        </w:rPr>
        <w:t>s</w:t>
      </w:r>
      <w:r w:rsidR="00901671" w:rsidRPr="000331D6">
        <w:rPr>
          <w:lang w:val="fr-FR"/>
        </w:rPr>
        <w:t xml:space="preserve"> - ou, </w:t>
      </w:r>
      <w:r w:rsidR="00A24F1C">
        <w:rPr>
          <w:lang w:val="fr-FR"/>
        </w:rPr>
        <w:t>le</w:t>
      </w:r>
      <w:r w:rsidR="00A24F1C" w:rsidRPr="000331D6">
        <w:rPr>
          <w:lang w:val="fr-FR"/>
        </w:rPr>
        <w:t xml:space="preserve"> </w:t>
      </w:r>
      <w:r w:rsidR="00901671" w:rsidRPr="000331D6">
        <w:rPr>
          <w:lang w:val="fr-FR"/>
        </w:rPr>
        <w:t xml:space="preserve">défaut de consulter - avec les communautés </w:t>
      </w:r>
      <w:r w:rsidR="00A24F1C">
        <w:rPr>
          <w:lang w:val="fr-FR"/>
        </w:rPr>
        <w:t>affectées</w:t>
      </w:r>
      <w:r w:rsidR="00901671" w:rsidRPr="000331D6">
        <w:rPr>
          <w:lang w:val="fr-FR"/>
        </w:rPr>
        <w:t>; (4)</w:t>
      </w:r>
      <w:r w:rsidR="00901671" w:rsidRPr="00901671">
        <w:rPr>
          <w:lang w:val="fr-FR"/>
        </w:rPr>
        <w:t xml:space="preserve"> l'implication des sociétés de sécurité privées. </w:t>
      </w:r>
      <w:r w:rsidR="00A24F1C">
        <w:rPr>
          <w:i/>
          <w:lang w:val="fr-FR"/>
        </w:rPr>
        <w:t>Tout</w:t>
      </w:r>
      <w:r w:rsidR="004F52F9" w:rsidRPr="00A24F1C">
        <w:rPr>
          <w:i/>
          <w:lang w:val="fr-FR"/>
        </w:rPr>
        <w:t xml:space="preserve"> </w:t>
      </w:r>
      <w:r w:rsidR="00901671" w:rsidRPr="00A24F1C">
        <w:rPr>
          <w:i/>
          <w:lang w:val="fr-FR"/>
        </w:rPr>
        <w:t xml:space="preserve">exemple qui démontre </w:t>
      </w:r>
      <w:r w:rsidR="00A24F1C">
        <w:rPr>
          <w:i/>
          <w:lang w:val="fr-FR"/>
        </w:rPr>
        <w:t>de quelle manière</w:t>
      </w:r>
      <w:r w:rsidR="00901671" w:rsidRPr="00A24F1C">
        <w:rPr>
          <w:i/>
          <w:lang w:val="fr-FR"/>
        </w:rPr>
        <w:t xml:space="preserve"> l'action du gouvernement a </w:t>
      </w:r>
      <w:r w:rsidR="004F52F9" w:rsidRPr="00A24F1C">
        <w:rPr>
          <w:i/>
          <w:lang w:val="fr-FR"/>
        </w:rPr>
        <w:t>favorisé ou mis à mal</w:t>
      </w:r>
      <w:r w:rsidR="00901671" w:rsidRPr="00A24F1C">
        <w:rPr>
          <w:i/>
          <w:lang w:val="fr-FR"/>
        </w:rPr>
        <w:t xml:space="preserve"> la protection et la promotion d</w:t>
      </w:r>
      <w:r w:rsidR="00E835CD">
        <w:rPr>
          <w:i/>
          <w:lang w:val="fr-FR"/>
        </w:rPr>
        <w:t>u</w:t>
      </w:r>
      <w:r w:rsidR="00901671" w:rsidRPr="00A24F1C">
        <w:rPr>
          <w:i/>
          <w:lang w:val="fr-FR"/>
        </w:rPr>
        <w:t xml:space="preserve"> droit</w:t>
      </w:r>
      <w:r w:rsidR="00E835CD">
        <w:rPr>
          <w:i/>
          <w:lang w:val="fr-FR"/>
        </w:rPr>
        <w:t xml:space="preserve"> à la liberté </w:t>
      </w:r>
      <w:r w:rsidR="000331D6" w:rsidRPr="00A24F1C">
        <w:rPr>
          <w:i/>
          <w:lang w:val="fr-FR"/>
        </w:rPr>
        <w:t>de réunion pacifique et d’association</w:t>
      </w:r>
      <w:r w:rsidR="00A24F1C">
        <w:rPr>
          <w:i/>
          <w:lang w:val="fr-FR"/>
        </w:rPr>
        <w:t xml:space="preserve"> est particulièrement sollicité</w:t>
      </w:r>
      <w:r w:rsidR="00901671" w:rsidRPr="00A24F1C">
        <w:rPr>
          <w:i/>
          <w:lang w:val="fr-FR"/>
        </w:rPr>
        <w:t>.</w:t>
      </w:r>
    </w:p>
    <w:p w:rsidR="00901671" w:rsidRPr="00901671" w:rsidRDefault="00901671" w:rsidP="00005852">
      <w:pPr>
        <w:numPr>
          <w:ilvl w:val="0"/>
          <w:numId w:val="6"/>
        </w:numPr>
        <w:jc w:val="both"/>
        <w:rPr>
          <w:lang w:val="fr-FR"/>
        </w:rPr>
      </w:pPr>
      <w:r w:rsidRPr="00901671">
        <w:rPr>
          <w:lang w:val="fr-FR"/>
        </w:rPr>
        <w:t>Quel</w:t>
      </w:r>
      <w:r w:rsidR="00A24F1C">
        <w:rPr>
          <w:lang w:val="fr-FR"/>
        </w:rPr>
        <w:t>le</w:t>
      </w:r>
      <w:r w:rsidRPr="00901671">
        <w:rPr>
          <w:lang w:val="fr-FR"/>
        </w:rPr>
        <w:t xml:space="preserve">s mesures / actions </w:t>
      </w:r>
      <w:r w:rsidR="004F52F9">
        <w:rPr>
          <w:lang w:val="fr-FR"/>
        </w:rPr>
        <w:t xml:space="preserve"> recommanderiez</w:t>
      </w:r>
      <w:r w:rsidR="00A24F1C">
        <w:rPr>
          <w:lang w:val="fr-FR"/>
        </w:rPr>
        <w:t>-vous</w:t>
      </w:r>
      <w:r w:rsidR="004F52F9">
        <w:rPr>
          <w:lang w:val="fr-FR"/>
        </w:rPr>
        <w:t xml:space="preserve"> aux </w:t>
      </w:r>
      <w:r w:rsidR="00A07EA4">
        <w:rPr>
          <w:lang w:val="fr-FR"/>
        </w:rPr>
        <w:t xml:space="preserve">Etats, </w:t>
      </w:r>
      <w:r w:rsidR="004F52F9">
        <w:rPr>
          <w:lang w:val="fr-FR"/>
        </w:rPr>
        <w:t>entreprises et aux</w:t>
      </w:r>
      <w:r w:rsidRPr="00901671">
        <w:rPr>
          <w:lang w:val="fr-FR"/>
        </w:rPr>
        <w:t xml:space="preserve"> acteurs privés</w:t>
      </w:r>
      <w:r w:rsidR="005D5B91">
        <w:rPr>
          <w:lang w:val="fr-FR"/>
        </w:rPr>
        <w:t xml:space="preserve"> de prendre</w:t>
      </w:r>
      <w:r w:rsidRPr="00901671">
        <w:rPr>
          <w:lang w:val="fr-FR"/>
        </w:rPr>
        <w:t xml:space="preserve"> </w:t>
      </w:r>
      <w:r w:rsidR="004F52F9">
        <w:rPr>
          <w:lang w:val="fr-FR"/>
        </w:rPr>
        <w:t>afin d’</w:t>
      </w:r>
      <w:r w:rsidR="004F52F9" w:rsidRPr="00901671">
        <w:rPr>
          <w:lang w:val="fr-FR"/>
        </w:rPr>
        <w:t>améliorer</w:t>
      </w:r>
      <w:r w:rsidRPr="00901671">
        <w:rPr>
          <w:lang w:val="fr-FR"/>
        </w:rPr>
        <w:t xml:space="preserve"> la promotion et la protection d</w:t>
      </w:r>
      <w:r w:rsidR="00A86E6D">
        <w:rPr>
          <w:lang w:val="fr-FR"/>
        </w:rPr>
        <w:t>u</w:t>
      </w:r>
      <w:r w:rsidR="00410797">
        <w:rPr>
          <w:lang w:val="fr-FR"/>
        </w:rPr>
        <w:t xml:space="preserve"> droit </w:t>
      </w:r>
      <w:r w:rsidR="00A24F1C">
        <w:rPr>
          <w:lang w:val="fr-FR"/>
        </w:rPr>
        <w:t xml:space="preserve">à la liberté </w:t>
      </w:r>
      <w:r w:rsidR="00410797">
        <w:rPr>
          <w:lang w:val="fr-FR"/>
        </w:rPr>
        <w:t xml:space="preserve">de réunion pacifique et d’association </w:t>
      </w:r>
      <w:r w:rsidR="004F52F9">
        <w:rPr>
          <w:lang w:val="fr-FR"/>
        </w:rPr>
        <w:t xml:space="preserve">dans leurs politiques, leurs projets, leurs objectifs et </w:t>
      </w:r>
      <w:r w:rsidRPr="00901671">
        <w:rPr>
          <w:lang w:val="fr-FR"/>
        </w:rPr>
        <w:t>autres engagements avec la société civile?</w:t>
      </w:r>
    </w:p>
    <w:p w:rsidR="004F52F9" w:rsidRPr="004F52F9" w:rsidRDefault="004F52F9" w:rsidP="004F52F9">
      <w:pPr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QUESTIONS POUR LES ENTREPRISES</w:t>
      </w:r>
    </w:p>
    <w:p w:rsidR="00005852" w:rsidRPr="009147EE" w:rsidRDefault="004F52F9" w:rsidP="009147EE">
      <w:pPr>
        <w:numPr>
          <w:ilvl w:val="0"/>
          <w:numId w:val="7"/>
        </w:numPr>
        <w:jc w:val="both"/>
        <w:rPr>
          <w:lang w:val="fr-FR"/>
        </w:rPr>
      </w:pPr>
      <w:r w:rsidRPr="009147EE">
        <w:rPr>
          <w:lang w:val="fr-FR"/>
        </w:rPr>
        <w:t xml:space="preserve">Quels sont les défis particuliers </w:t>
      </w:r>
      <w:r w:rsidR="00A07EA4">
        <w:rPr>
          <w:lang w:val="fr-FR"/>
        </w:rPr>
        <w:t>rencontrés afin de faire</w:t>
      </w:r>
      <w:r w:rsidR="00A07EA4" w:rsidRPr="009147EE">
        <w:rPr>
          <w:lang w:val="fr-FR"/>
        </w:rPr>
        <w:t xml:space="preserve"> </w:t>
      </w:r>
      <w:r w:rsidRPr="009147EE">
        <w:rPr>
          <w:lang w:val="fr-FR"/>
        </w:rPr>
        <w:t>respecter le droit</w:t>
      </w:r>
      <w:r w:rsidR="00810232">
        <w:rPr>
          <w:lang w:val="fr-FR"/>
        </w:rPr>
        <w:t xml:space="preserve"> </w:t>
      </w:r>
      <w:r w:rsidR="00A07EA4">
        <w:rPr>
          <w:lang w:val="fr-FR"/>
        </w:rPr>
        <w:t xml:space="preserve">à la liberté </w:t>
      </w:r>
      <w:r w:rsidR="00810232">
        <w:rPr>
          <w:lang w:val="fr-FR"/>
        </w:rPr>
        <w:t>de réunion pacifique et d’association des individus</w:t>
      </w:r>
      <w:r w:rsidRPr="009147EE">
        <w:rPr>
          <w:lang w:val="fr-FR"/>
        </w:rPr>
        <w:t xml:space="preserve">, tout en opérant </w:t>
      </w:r>
      <w:r w:rsidR="00696292" w:rsidRPr="009147EE">
        <w:rPr>
          <w:lang w:val="fr-FR"/>
        </w:rPr>
        <w:t>des bénéfices</w:t>
      </w:r>
      <w:r w:rsidRPr="009147EE">
        <w:rPr>
          <w:lang w:val="fr-FR"/>
        </w:rPr>
        <w:t xml:space="preserve"> rentable</w:t>
      </w:r>
      <w:r w:rsidR="00696292" w:rsidRPr="009147EE">
        <w:rPr>
          <w:lang w:val="fr-FR"/>
        </w:rPr>
        <w:t>s</w:t>
      </w:r>
      <w:r w:rsidRPr="009147EE">
        <w:rPr>
          <w:lang w:val="fr-FR"/>
        </w:rPr>
        <w:t xml:space="preserve"> </w:t>
      </w:r>
      <w:r w:rsidR="00696292" w:rsidRPr="009147EE">
        <w:rPr>
          <w:lang w:val="fr-FR"/>
        </w:rPr>
        <w:t>pour votre industrie? Par exemple, les droits et les préoccupations des</w:t>
      </w:r>
      <w:r w:rsidRPr="009147EE">
        <w:rPr>
          <w:lang w:val="fr-FR"/>
        </w:rPr>
        <w:t xml:space="preserve"> </w:t>
      </w:r>
      <w:r w:rsidR="00696292" w:rsidRPr="009147EE">
        <w:rPr>
          <w:lang w:val="fr-FR"/>
        </w:rPr>
        <w:t>acteurs</w:t>
      </w:r>
      <w:r w:rsidRPr="009147EE">
        <w:rPr>
          <w:lang w:val="fr-FR"/>
        </w:rPr>
        <w:t xml:space="preserve"> </w:t>
      </w:r>
      <w:r w:rsidR="00696292" w:rsidRPr="009147EE">
        <w:rPr>
          <w:lang w:val="fr-FR"/>
        </w:rPr>
        <w:t>des</w:t>
      </w:r>
      <w:r w:rsidRPr="009147EE">
        <w:rPr>
          <w:lang w:val="fr-FR"/>
        </w:rPr>
        <w:t xml:space="preserve"> projets consultés </w:t>
      </w:r>
      <w:r w:rsidR="00B100FB">
        <w:rPr>
          <w:lang w:val="fr-FR"/>
        </w:rPr>
        <w:t>sont</w:t>
      </w:r>
      <w:r w:rsidR="00A07EA4">
        <w:rPr>
          <w:lang w:val="fr-FR"/>
        </w:rPr>
        <w:t>-ils</w:t>
      </w:r>
      <w:r w:rsidR="00B100FB">
        <w:rPr>
          <w:lang w:val="fr-FR"/>
        </w:rPr>
        <w:t xml:space="preserve"> </w:t>
      </w:r>
      <w:r w:rsidR="00696292" w:rsidRPr="009147EE">
        <w:rPr>
          <w:lang w:val="fr-FR"/>
        </w:rPr>
        <w:t>pris</w:t>
      </w:r>
      <w:r w:rsidRPr="009147EE">
        <w:rPr>
          <w:lang w:val="fr-FR"/>
        </w:rPr>
        <w:t xml:space="preserve"> en compte? </w:t>
      </w:r>
      <w:r w:rsidR="00E835CD">
        <w:rPr>
          <w:lang w:val="fr-FR"/>
        </w:rPr>
        <w:t xml:space="preserve">Est-ce qu’il a des assemblées pacifiques que vous considérez </w:t>
      </w:r>
      <w:r w:rsidR="00696292" w:rsidRPr="009147EE">
        <w:rPr>
          <w:lang w:val="fr-FR"/>
        </w:rPr>
        <w:t>déraisonnable</w:t>
      </w:r>
      <w:r w:rsidR="00E835CD">
        <w:rPr>
          <w:lang w:val="fr-FR"/>
        </w:rPr>
        <w:t>s </w:t>
      </w:r>
      <w:r w:rsidR="00E835CD">
        <w:rPr>
          <w:lang w:val="fr-CH"/>
        </w:rPr>
        <w:t>? Si oui,</w:t>
      </w:r>
      <w:r w:rsidR="00E835CD" w:rsidRPr="00E835CD">
        <w:rPr>
          <w:lang w:val="fr-CH"/>
        </w:rPr>
        <w:t xml:space="preserve"> pourquoi</w:t>
      </w:r>
      <w:r w:rsidR="00E835CD">
        <w:rPr>
          <w:lang w:val="fr-CH"/>
        </w:rPr>
        <w:t xml:space="preserve"> </w:t>
      </w:r>
      <w:r w:rsidRPr="009147EE">
        <w:rPr>
          <w:lang w:val="fr-FR"/>
        </w:rPr>
        <w:t xml:space="preserve">? </w:t>
      </w:r>
      <w:r w:rsidR="009147EE" w:rsidRPr="009147EE">
        <w:rPr>
          <w:lang w:val="fr-FR"/>
        </w:rPr>
        <w:t>L</w:t>
      </w:r>
      <w:r w:rsidRPr="009147EE">
        <w:rPr>
          <w:lang w:val="fr-FR"/>
        </w:rPr>
        <w:t xml:space="preserve">es gouvernements </w:t>
      </w:r>
      <w:r w:rsidR="000F3727">
        <w:rPr>
          <w:lang w:val="fr-FR"/>
        </w:rPr>
        <w:t>coopèrent-ils</w:t>
      </w:r>
      <w:r w:rsidRPr="009147EE">
        <w:rPr>
          <w:lang w:val="fr-FR"/>
        </w:rPr>
        <w:t xml:space="preserve"> </w:t>
      </w:r>
      <w:r w:rsidR="000F3727">
        <w:rPr>
          <w:lang w:val="fr-FR"/>
        </w:rPr>
        <w:t xml:space="preserve">et </w:t>
      </w:r>
      <w:r w:rsidR="009147EE" w:rsidRPr="009147EE">
        <w:rPr>
          <w:lang w:val="fr-FR"/>
        </w:rPr>
        <w:t>comprennent-ils</w:t>
      </w:r>
      <w:r w:rsidRPr="009147EE">
        <w:rPr>
          <w:lang w:val="fr-FR"/>
        </w:rPr>
        <w:t xml:space="preserve"> la nécessité</w:t>
      </w:r>
      <w:r w:rsidR="009147EE" w:rsidRPr="009147EE">
        <w:rPr>
          <w:lang w:val="fr-FR"/>
        </w:rPr>
        <w:t xml:space="preserve"> de préserver </w:t>
      </w:r>
      <w:r w:rsidR="00B100FB" w:rsidRPr="009147EE">
        <w:rPr>
          <w:lang w:val="fr-FR"/>
        </w:rPr>
        <w:t>le droit</w:t>
      </w:r>
      <w:r w:rsidR="009147EE" w:rsidRPr="009147EE">
        <w:rPr>
          <w:lang w:val="fr-FR"/>
        </w:rPr>
        <w:t xml:space="preserve"> </w:t>
      </w:r>
      <w:r w:rsidR="00A07EA4">
        <w:rPr>
          <w:lang w:val="fr-FR"/>
        </w:rPr>
        <w:t xml:space="preserve">à la liberté </w:t>
      </w:r>
      <w:r w:rsidR="009147EE" w:rsidRPr="009147EE">
        <w:rPr>
          <w:lang w:val="fr-FR"/>
        </w:rPr>
        <w:t xml:space="preserve">de réunion </w:t>
      </w:r>
      <w:r w:rsidR="00B100FB">
        <w:rPr>
          <w:lang w:val="fr-FR"/>
        </w:rPr>
        <w:t xml:space="preserve">pacifique </w:t>
      </w:r>
      <w:r w:rsidR="009147EE" w:rsidRPr="009147EE">
        <w:rPr>
          <w:lang w:val="fr-FR"/>
        </w:rPr>
        <w:t>et d’association des</w:t>
      </w:r>
      <w:r w:rsidRPr="009147EE">
        <w:rPr>
          <w:lang w:val="fr-FR"/>
        </w:rPr>
        <w:t xml:space="preserve"> individus ?</w:t>
      </w:r>
    </w:p>
    <w:p w:rsidR="004F52F9" w:rsidRPr="00005852" w:rsidRDefault="004F52F9" w:rsidP="00005852">
      <w:pPr>
        <w:numPr>
          <w:ilvl w:val="0"/>
          <w:numId w:val="7"/>
        </w:numPr>
        <w:jc w:val="both"/>
        <w:rPr>
          <w:lang w:val="fr-FR"/>
        </w:rPr>
      </w:pPr>
      <w:r w:rsidRPr="00005852">
        <w:rPr>
          <w:lang w:val="fr-FR"/>
        </w:rPr>
        <w:t>Dans quelle mesure ces défis découlent de:</w:t>
      </w:r>
    </w:p>
    <w:p w:rsidR="004F52F9" w:rsidRPr="004F52F9" w:rsidRDefault="004F52F9" w:rsidP="004F52F9">
      <w:pPr>
        <w:spacing w:after="0"/>
        <w:ind w:left="360"/>
        <w:jc w:val="both"/>
        <w:rPr>
          <w:lang w:val="fr-FR"/>
        </w:rPr>
      </w:pPr>
      <w:r w:rsidRPr="004F52F9">
        <w:rPr>
          <w:lang w:val="fr-FR"/>
        </w:rPr>
        <w:lastRenderedPageBreak/>
        <w:t xml:space="preserve">a. Lacunes / insuffisances du cadre juridique national ou international (par exemple, les lois sur le droit </w:t>
      </w:r>
      <w:r w:rsidR="00A07EA4">
        <w:rPr>
          <w:lang w:val="fr-FR"/>
        </w:rPr>
        <w:t xml:space="preserve">à la liberté </w:t>
      </w:r>
      <w:r w:rsidRPr="004F52F9">
        <w:rPr>
          <w:lang w:val="fr-FR"/>
        </w:rPr>
        <w:t>de</w:t>
      </w:r>
      <w:r w:rsidR="00C9690D">
        <w:rPr>
          <w:lang w:val="fr-FR"/>
        </w:rPr>
        <w:t xml:space="preserve"> réunion pacifique et d’association</w:t>
      </w:r>
      <w:r w:rsidRPr="004F52F9">
        <w:rPr>
          <w:lang w:val="fr-FR"/>
        </w:rPr>
        <w:t xml:space="preserve"> </w:t>
      </w:r>
      <w:r w:rsidR="00C3767D" w:rsidRPr="004F52F9">
        <w:rPr>
          <w:lang w:val="fr-FR"/>
        </w:rPr>
        <w:t>e</w:t>
      </w:r>
      <w:r w:rsidR="00C3767D">
        <w:rPr>
          <w:lang w:val="fr-FR"/>
        </w:rPr>
        <w:t>lles</w:t>
      </w:r>
      <w:r w:rsidRPr="004F52F9">
        <w:rPr>
          <w:lang w:val="fr-FR"/>
        </w:rPr>
        <w:t>-mêmes, les lois environnementales, les lois du travail, les accords commerciaux)</w:t>
      </w:r>
    </w:p>
    <w:p w:rsidR="004F52F9" w:rsidRPr="004F52F9" w:rsidRDefault="005D55BF" w:rsidP="004F52F9">
      <w:pPr>
        <w:spacing w:after="0"/>
        <w:ind w:left="360"/>
        <w:jc w:val="both"/>
        <w:rPr>
          <w:lang w:val="fr-FR"/>
        </w:rPr>
      </w:pPr>
      <w:r>
        <w:rPr>
          <w:lang w:val="fr-FR"/>
        </w:rPr>
        <w:t>b. d</w:t>
      </w:r>
      <w:r w:rsidR="004F52F9" w:rsidRPr="004F52F9">
        <w:rPr>
          <w:lang w:val="fr-FR"/>
        </w:rPr>
        <w:t xml:space="preserve">es institutions gouvernementales (par exemple, l'application inefficace, </w:t>
      </w:r>
      <w:r w:rsidR="00A07EA4">
        <w:rPr>
          <w:lang w:val="fr-FR"/>
        </w:rPr>
        <w:t xml:space="preserve">le </w:t>
      </w:r>
      <w:r w:rsidR="004F52F9" w:rsidRPr="004F52F9">
        <w:rPr>
          <w:lang w:val="fr-FR"/>
        </w:rPr>
        <w:t>manque d'indépendance, le manque de capacités, la corruption, le manque de volonté politique, l'indépendance du pouvoir judiciaire)</w:t>
      </w:r>
      <w:r w:rsidR="00A86E6D">
        <w:rPr>
          <w:lang w:val="fr-FR"/>
        </w:rPr>
        <w:t xml:space="preserve"> </w:t>
      </w:r>
      <w:r w:rsidR="004F52F9" w:rsidRPr="004F52F9">
        <w:rPr>
          <w:lang w:val="fr-FR"/>
        </w:rPr>
        <w:t>?</w:t>
      </w:r>
    </w:p>
    <w:p w:rsidR="004F52F9" w:rsidRPr="004F52F9" w:rsidRDefault="004F52F9" w:rsidP="004F52F9">
      <w:pPr>
        <w:spacing w:after="0"/>
        <w:ind w:left="360"/>
        <w:jc w:val="both"/>
        <w:rPr>
          <w:lang w:val="fr-FR"/>
        </w:rPr>
      </w:pPr>
      <w:r w:rsidRPr="004F52F9">
        <w:rPr>
          <w:lang w:val="fr-FR"/>
        </w:rPr>
        <w:t xml:space="preserve">c. L'environnement des affaires </w:t>
      </w:r>
      <w:r w:rsidR="0084240C">
        <w:rPr>
          <w:lang w:val="fr-FR"/>
        </w:rPr>
        <w:t xml:space="preserve">commerciales </w:t>
      </w:r>
      <w:r w:rsidRPr="004F52F9">
        <w:rPr>
          <w:lang w:val="fr-FR"/>
        </w:rPr>
        <w:t>en général (par exemple, le manque de lignes directrices volontaires ou des normes de l'industrie, les pressions concurrentielles)</w:t>
      </w:r>
    </w:p>
    <w:p w:rsidR="00005852" w:rsidRDefault="004F52F9" w:rsidP="00005852">
      <w:pPr>
        <w:spacing w:after="0"/>
        <w:ind w:left="360"/>
        <w:jc w:val="both"/>
        <w:rPr>
          <w:lang w:val="fr-FR"/>
        </w:rPr>
      </w:pPr>
      <w:r>
        <w:rPr>
          <w:lang w:val="fr-FR"/>
        </w:rPr>
        <w:t xml:space="preserve">d. Tout </w:t>
      </w:r>
      <w:r w:rsidRPr="004F52F9">
        <w:rPr>
          <w:lang w:val="fr-FR"/>
        </w:rPr>
        <w:t>autre facteur</w:t>
      </w:r>
    </w:p>
    <w:p w:rsidR="00005852" w:rsidRDefault="00005852" w:rsidP="00005852">
      <w:pPr>
        <w:spacing w:after="0"/>
        <w:ind w:left="360"/>
        <w:jc w:val="both"/>
        <w:rPr>
          <w:lang w:val="fr-FR"/>
        </w:rPr>
      </w:pPr>
    </w:p>
    <w:p w:rsidR="00005852" w:rsidRDefault="005D55BF" w:rsidP="00005852">
      <w:pPr>
        <w:numPr>
          <w:ilvl w:val="0"/>
          <w:numId w:val="7"/>
        </w:numPr>
        <w:spacing w:after="0"/>
        <w:jc w:val="both"/>
        <w:rPr>
          <w:lang w:val="fr-FR"/>
        </w:rPr>
      </w:pPr>
      <w:r>
        <w:rPr>
          <w:lang w:val="fr-FR"/>
        </w:rPr>
        <w:t>Que</w:t>
      </w:r>
      <w:r w:rsidR="004F52F9">
        <w:rPr>
          <w:lang w:val="fr-FR"/>
        </w:rPr>
        <w:t xml:space="preserve"> fait</w:t>
      </w:r>
      <w:r w:rsidR="004F52F9" w:rsidRPr="004F52F9">
        <w:rPr>
          <w:lang w:val="fr-FR"/>
        </w:rPr>
        <w:t xml:space="preserve"> votre entrepris</w:t>
      </w:r>
      <w:r w:rsidR="004F52F9">
        <w:rPr>
          <w:lang w:val="fr-FR"/>
        </w:rPr>
        <w:t>e pour répondre à ces défis?</w:t>
      </w:r>
    </w:p>
    <w:p w:rsidR="00B11C01" w:rsidRDefault="00B11C01" w:rsidP="00B11C01">
      <w:pPr>
        <w:spacing w:after="0"/>
        <w:ind w:left="720"/>
        <w:jc w:val="both"/>
        <w:rPr>
          <w:lang w:val="fr-FR"/>
        </w:rPr>
      </w:pPr>
    </w:p>
    <w:p w:rsidR="00005852" w:rsidRDefault="004F52F9" w:rsidP="00005852">
      <w:pPr>
        <w:numPr>
          <w:ilvl w:val="0"/>
          <w:numId w:val="7"/>
        </w:numPr>
        <w:spacing w:after="0"/>
        <w:jc w:val="both"/>
        <w:rPr>
          <w:lang w:val="fr-FR"/>
        </w:rPr>
      </w:pPr>
      <w:r w:rsidRPr="00005852">
        <w:rPr>
          <w:lang w:val="fr-FR"/>
        </w:rPr>
        <w:t>Veuillez s’il vous plait fournir des études de cas concrets illustrant les projets d'exploitation des ressources naturelles ayant eu un impact positif o</w:t>
      </w:r>
      <w:r w:rsidR="005D55BF">
        <w:rPr>
          <w:lang w:val="fr-FR"/>
        </w:rPr>
        <w:t xml:space="preserve">u négatif sur le droit </w:t>
      </w:r>
      <w:r w:rsidR="00A07EA4">
        <w:rPr>
          <w:lang w:val="fr-FR"/>
        </w:rPr>
        <w:t xml:space="preserve">à la liberté </w:t>
      </w:r>
      <w:r w:rsidR="005D55BF">
        <w:rPr>
          <w:lang w:val="fr-FR"/>
        </w:rPr>
        <w:t>de réunion pacifique et d’association</w:t>
      </w:r>
      <w:r w:rsidRPr="00005852">
        <w:rPr>
          <w:lang w:val="fr-FR"/>
        </w:rPr>
        <w:t xml:space="preserve">, par exemple: (1) </w:t>
      </w:r>
      <w:r w:rsidR="00DC25B1">
        <w:rPr>
          <w:lang w:val="fr-FR"/>
        </w:rPr>
        <w:t>l’interdiction</w:t>
      </w:r>
      <w:r w:rsidRPr="00005852">
        <w:rPr>
          <w:lang w:val="fr-FR"/>
        </w:rPr>
        <w:t xml:space="preserve"> ou la facilitation de manifestations pacifiques concernant un projet; (2) le harcèlement ou la facilitation </w:t>
      </w:r>
      <w:r w:rsidR="00A07EA4">
        <w:rPr>
          <w:lang w:val="fr-FR"/>
        </w:rPr>
        <w:t xml:space="preserve">du travail </w:t>
      </w:r>
      <w:r w:rsidRPr="00005852">
        <w:rPr>
          <w:lang w:val="fr-FR"/>
        </w:rPr>
        <w:t xml:space="preserve">de la société civile ou </w:t>
      </w:r>
      <w:r w:rsidR="00A07EA4">
        <w:rPr>
          <w:lang w:val="fr-FR"/>
        </w:rPr>
        <w:t>d</w:t>
      </w:r>
      <w:r w:rsidRPr="00005852">
        <w:rPr>
          <w:lang w:val="fr-FR"/>
        </w:rPr>
        <w:t xml:space="preserve">es groupes de base impliqués dans l'opposition </w:t>
      </w:r>
      <w:r w:rsidR="00A07EA4">
        <w:rPr>
          <w:lang w:val="fr-FR"/>
        </w:rPr>
        <w:t xml:space="preserve">à </w:t>
      </w:r>
      <w:r w:rsidRPr="00005852">
        <w:rPr>
          <w:lang w:val="fr-FR"/>
        </w:rPr>
        <w:t>un projet; (3) les résultats lors de consultation</w:t>
      </w:r>
      <w:r w:rsidR="0071564C">
        <w:rPr>
          <w:lang w:val="fr-FR"/>
        </w:rPr>
        <w:t>s</w:t>
      </w:r>
      <w:r w:rsidRPr="00005852">
        <w:rPr>
          <w:lang w:val="fr-FR"/>
        </w:rPr>
        <w:t xml:space="preserve"> - ou, </w:t>
      </w:r>
      <w:r w:rsidR="00A07EA4">
        <w:rPr>
          <w:lang w:val="fr-FR"/>
        </w:rPr>
        <w:t xml:space="preserve">le </w:t>
      </w:r>
      <w:r w:rsidR="00A07EA4" w:rsidRPr="00005852">
        <w:rPr>
          <w:lang w:val="fr-FR"/>
        </w:rPr>
        <w:t xml:space="preserve"> </w:t>
      </w:r>
      <w:r w:rsidRPr="00005852">
        <w:rPr>
          <w:lang w:val="fr-FR"/>
        </w:rPr>
        <w:t xml:space="preserve">défaut de consulter - avec les communautés </w:t>
      </w:r>
      <w:r w:rsidR="00A07EA4">
        <w:rPr>
          <w:lang w:val="fr-FR"/>
        </w:rPr>
        <w:t>affectées </w:t>
      </w:r>
      <w:r w:rsidRPr="00005852">
        <w:rPr>
          <w:lang w:val="fr-FR"/>
        </w:rPr>
        <w:t xml:space="preserve">; 4) </w:t>
      </w:r>
      <w:r w:rsidR="0071564C">
        <w:rPr>
          <w:lang w:val="fr-FR"/>
        </w:rPr>
        <w:t xml:space="preserve">la collaboration </w:t>
      </w:r>
      <w:r w:rsidRPr="00005852">
        <w:rPr>
          <w:lang w:val="fr-FR"/>
        </w:rPr>
        <w:t>avec des entreprises de sécurité privée</w:t>
      </w:r>
      <w:r w:rsidR="00A07EA4">
        <w:rPr>
          <w:lang w:val="fr-FR"/>
        </w:rPr>
        <w:t> </w:t>
      </w:r>
      <w:r w:rsidRPr="00005852">
        <w:rPr>
          <w:lang w:val="fr-FR"/>
        </w:rPr>
        <w:t xml:space="preserve">; (5) </w:t>
      </w:r>
      <w:r w:rsidR="0071564C">
        <w:rPr>
          <w:lang w:val="fr-FR"/>
        </w:rPr>
        <w:t>l</w:t>
      </w:r>
      <w:r w:rsidRPr="00005852">
        <w:rPr>
          <w:lang w:val="fr-FR"/>
        </w:rPr>
        <w:t xml:space="preserve">e rôle des syndicats dans ces contextes. </w:t>
      </w:r>
      <w:r w:rsidR="00113B2E">
        <w:rPr>
          <w:i/>
          <w:lang w:val="fr-FR"/>
        </w:rPr>
        <w:t>D</w:t>
      </w:r>
      <w:r w:rsidRPr="00E835CD">
        <w:rPr>
          <w:i/>
          <w:lang w:val="fr-FR"/>
        </w:rPr>
        <w:t>es exemples démontr</w:t>
      </w:r>
      <w:r w:rsidR="00113B2E">
        <w:rPr>
          <w:i/>
          <w:lang w:val="fr-FR"/>
        </w:rPr>
        <w:t>a</w:t>
      </w:r>
      <w:r w:rsidRPr="00E835CD">
        <w:rPr>
          <w:i/>
          <w:lang w:val="fr-FR"/>
        </w:rPr>
        <w:t>nt comment l'action de l'entreprise a aidé ou mis à mal la protection et la promotion d</w:t>
      </w:r>
      <w:r w:rsidR="00A86E6D">
        <w:rPr>
          <w:i/>
          <w:lang w:val="fr-FR"/>
        </w:rPr>
        <w:t>u</w:t>
      </w:r>
      <w:r w:rsidRPr="00E835CD">
        <w:rPr>
          <w:i/>
          <w:lang w:val="fr-FR"/>
        </w:rPr>
        <w:t xml:space="preserve"> droit </w:t>
      </w:r>
      <w:r w:rsidR="00113B2E">
        <w:rPr>
          <w:i/>
          <w:lang w:val="fr-FR"/>
        </w:rPr>
        <w:t xml:space="preserve">à la liberté </w:t>
      </w:r>
      <w:r w:rsidRPr="00E835CD">
        <w:rPr>
          <w:i/>
          <w:lang w:val="fr-FR"/>
        </w:rPr>
        <w:t>de</w:t>
      </w:r>
      <w:r w:rsidR="005D55BF" w:rsidRPr="00E835CD">
        <w:rPr>
          <w:i/>
          <w:lang w:val="fr-FR"/>
        </w:rPr>
        <w:t xml:space="preserve"> réunion pacifique et d’association</w:t>
      </w:r>
      <w:r w:rsidR="00113B2E">
        <w:rPr>
          <w:i/>
          <w:lang w:val="fr-FR"/>
        </w:rPr>
        <w:t xml:space="preserve"> </w:t>
      </w:r>
      <w:r w:rsidR="00C10D61">
        <w:rPr>
          <w:i/>
          <w:lang w:val="fr-FR"/>
        </w:rPr>
        <w:t>sont</w:t>
      </w:r>
      <w:r w:rsidR="00113B2E">
        <w:rPr>
          <w:i/>
          <w:lang w:val="fr-FR"/>
        </w:rPr>
        <w:t xml:space="preserve"> particulièrement </w:t>
      </w:r>
      <w:r w:rsidR="00C10D61">
        <w:rPr>
          <w:i/>
          <w:lang w:val="fr-FR"/>
        </w:rPr>
        <w:t>sollicités</w:t>
      </w:r>
      <w:r w:rsidR="005D55BF" w:rsidRPr="00E835CD">
        <w:rPr>
          <w:i/>
          <w:lang w:val="fr-FR"/>
        </w:rPr>
        <w:t>.</w:t>
      </w:r>
    </w:p>
    <w:p w:rsidR="004F52F9" w:rsidRPr="00005852" w:rsidRDefault="004F52F9" w:rsidP="00005852">
      <w:pPr>
        <w:numPr>
          <w:ilvl w:val="0"/>
          <w:numId w:val="7"/>
        </w:numPr>
        <w:spacing w:after="0"/>
        <w:jc w:val="both"/>
        <w:rPr>
          <w:lang w:val="fr-FR"/>
        </w:rPr>
      </w:pPr>
      <w:r w:rsidRPr="00005852">
        <w:rPr>
          <w:lang w:val="fr-FR"/>
        </w:rPr>
        <w:t xml:space="preserve">Quels sont les mesures / actions que vous recommanderiez aux États, aux entreprises et aux acteurs privés </w:t>
      </w:r>
      <w:r w:rsidR="000E4509">
        <w:rPr>
          <w:lang w:val="fr-FR"/>
        </w:rPr>
        <w:t>de prendre afin d’</w:t>
      </w:r>
      <w:r w:rsidRPr="00005852">
        <w:rPr>
          <w:lang w:val="fr-FR"/>
        </w:rPr>
        <w:t>améliorer la promotion et la protection d</w:t>
      </w:r>
      <w:r w:rsidR="00A86E6D">
        <w:rPr>
          <w:lang w:val="fr-FR"/>
        </w:rPr>
        <w:t>u</w:t>
      </w:r>
      <w:r w:rsidR="005D55BF">
        <w:rPr>
          <w:lang w:val="fr-FR"/>
        </w:rPr>
        <w:t xml:space="preserve"> droit </w:t>
      </w:r>
      <w:r w:rsidR="00113B2E">
        <w:rPr>
          <w:lang w:val="fr-FR"/>
        </w:rPr>
        <w:t xml:space="preserve">à la liberté </w:t>
      </w:r>
      <w:r w:rsidRPr="00005852">
        <w:rPr>
          <w:lang w:val="fr-FR"/>
        </w:rPr>
        <w:t>de réunion pacifique et d'associ</w:t>
      </w:r>
      <w:r w:rsidR="00005852" w:rsidRPr="00005852">
        <w:rPr>
          <w:lang w:val="fr-FR"/>
        </w:rPr>
        <w:t>ation dans leurs politiques, leurs projets, leurs</w:t>
      </w:r>
      <w:r w:rsidRPr="00005852">
        <w:rPr>
          <w:lang w:val="fr-FR"/>
        </w:rPr>
        <w:t xml:space="preserve"> objectifs et </w:t>
      </w:r>
      <w:r w:rsidR="00113B2E">
        <w:rPr>
          <w:lang w:val="fr-FR"/>
        </w:rPr>
        <w:t xml:space="preserve">leurs </w:t>
      </w:r>
      <w:r w:rsidRPr="00005852">
        <w:rPr>
          <w:lang w:val="fr-FR"/>
        </w:rPr>
        <w:t>autres engagements avec la société civile</w:t>
      </w:r>
      <w:r w:rsidR="00C838AE">
        <w:rPr>
          <w:lang w:val="fr-FR"/>
        </w:rPr>
        <w:t xml:space="preserve"> </w:t>
      </w:r>
      <w:r w:rsidRPr="00005852">
        <w:rPr>
          <w:lang w:val="fr-FR"/>
        </w:rPr>
        <w:t>?</w:t>
      </w:r>
    </w:p>
    <w:p w:rsidR="004F52F9" w:rsidRPr="004F52F9" w:rsidRDefault="004F52F9" w:rsidP="004F52F9">
      <w:pPr>
        <w:ind w:left="360"/>
        <w:jc w:val="both"/>
        <w:rPr>
          <w:lang w:val="fr-FR"/>
        </w:rPr>
      </w:pPr>
    </w:p>
    <w:p w:rsidR="00005852" w:rsidRPr="00005852" w:rsidRDefault="00005852" w:rsidP="00005852">
      <w:pPr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QUESTIONS POUR LA SOCIETE CIVILE</w:t>
      </w:r>
    </w:p>
    <w:p w:rsidR="00005852" w:rsidRPr="0017593E" w:rsidRDefault="00005852" w:rsidP="00005852">
      <w:pPr>
        <w:numPr>
          <w:ilvl w:val="0"/>
          <w:numId w:val="5"/>
        </w:numPr>
        <w:jc w:val="both"/>
        <w:rPr>
          <w:lang w:val="fr-FR"/>
        </w:rPr>
      </w:pPr>
      <w:r w:rsidRPr="0017593E">
        <w:rPr>
          <w:lang w:val="fr-FR"/>
        </w:rPr>
        <w:t>Quels sont les défis particuliers à l'exercice d</w:t>
      </w:r>
      <w:r w:rsidR="00A86E6D">
        <w:rPr>
          <w:lang w:val="fr-FR"/>
        </w:rPr>
        <w:t>u</w:t>
      </w:r>
      <w:r w:rsidRPr="0017593E">
        <w:rPr>
          <w:lang w:val="fr-FR"/>
        </w:rPr>
        <w:t xml:space="preserve"> droit </w:t>
      </w:r>
      <w:r w:rsidR="00113B2E">
        <w:rPr>
          <w:lang w:val="fr-FR"/>
        </w:rPr>
        <w:t xml:space="preserve">à la liberté </w:t>
      </w:r>
      <w:r w:rsidRPr="0017593E">
        <w:rPr>
          <w:lang w:val="fr-FR"/>
        </w:rPr>
        <w:t xml:space="preserve">de réunion </w:t>
      </w:r>
      <w:r w:rsidR="00C838AE">
        <w:rPr>
          <w:lang w:val="fr-FR"/>
        </w:rPr>
        <w:t xml:space="preserve">pacifique </w:t>
      </w:r>
      <w:r w:rsidRPr="0017593E">
        <w:rPr>
          <w:lang w:val="fr-FR"/>
        </w:rPr>
        <w:t xml:space="preserve">et d'association dans le contexte de l'exploitation des ressources naturelles dans votre pays ou région? Par exemple, les parties concernées par les projets </w:t>
      </w:r>
      <w:r w:rsidR="00E16BEA">
        <w:rPr>
          <w:lang w:val="fr-FR"/>
        </w:rPr>
        <w:t xml:space="preserve">sont-ils </w:t>
      </w:r>
      <w:r w:rsidRPr="0017593E">
        <w:rPr>
          <w:lang w:val="fr-FR"/>
        </w:rPr>
        <w:t>consultés</w:t>
      </w:r>
      <w:r w:rsidR="00E16BEA">
        <w:rPr>
          <w:lang w:val="fr-FR"/>
        </w:rPr>
        <w:t xml:space="preserve"> ; leurs </w:t>
      </w:r>
      <w:r w:rsidR="00E16BEA" w:rsidRPr="0017593E">
        <w:rPr>
          <w:lang w:val="fr-FR"/>
        </w:rPr>
        <w:t xml:space="preserve">droits et préoccupations </w:t>
      </w:r>
      <w:r w:rsidR="005D55BF">
        <w:rPr>
          <w:lang w:val="fr-FR"/>
        </w:rPr>
        <w:t>sont-</w:t>
      </w:r>
      <w:r w:rsidR="00C838AE">
        <w:rPr>
          <w:lang w:val="fr-FR"/>
        </w:rPr>
        <w:t>ils</w:t>
      </w:r>
      <w:r w:rsidR="00C838AE" w:rsidRPr="0017593E">
        <w:rPr>
          <w:lang w:val="fr-FR"/>
        </w:rPr>
        <w:t xml:space="preserve"> </w:t>
      </w:r>
      <w:r w:rsidR="0017593E" w:rsidRPr="0017593E">
        <w:rPr>
          <w:lang w:val="fr-FR"/>
        </w:rPr>
        <w:t>pris</w:t>
      </w:r>
      <w:r w:rsidRPr="0017593E">
        <w:rPr>
          <w:lang w:val="fr-FR"/>
        </w:rPr>
        <w:t xml:space="preserve"> en compte? </w:t>
      </w:r>
      <w:r w:rsidR="0017593E" w:rsidRPr="0017593E">
        <w:rPr>
          <w:lang w:val="fr-FR"/>
        </w:rPr>
        <w:t xml:space="preserve">Les réunions pacifiques sont-elles </w:t>
      </w:r>
      <w:r w:rsidRPr="0017593E">
        <w:rPr>
          <w:lang w:val="fr-FR"/>
        </w:rPr>
        <w:t>facilitées ou considéré</w:t>
      </w:r>
      <w:r w:rsidR="0017593E" w:rsidRPr="0017593E">
        <w:rPr>
          <w:lang w:val="fr-FR"/>
        </w:rPr>
        <w:t>e</w:t>
      </w:r>
      <w:r w:rsidRPr="0017593E">
        <w:rPr>
          <w:lang w:val="fr-FR"/>
        </w:rPr>
        <w:t xml:space="preserve">s comme une nuisance? </w:t>
      </w:r>
      <w:r w:rsidR="00E16BEA">
        <w:rPr>
          <w:lang w:val="fr-FR"/>
        </w:rPr>
        <w:t>L</w:t>
      </w:r>
      <w:r w:rsidRPr="0017593E">
        <w:rPr>
          <w:lang w:val="fr-FR"/>
        </w:rPr>
        <w:t xml:space="preserve">es </w:t>
      </w:r>
      <w:r w:rsidR="00E16BEA">
        <w:rPr>
          <w:lang w:val="fr-FR"/>
        </w:rPr>
        <w:t>entreprises</w:t>
      </w:r>
      <w:r w:rsidR="00E16BEA" w:rsidRPr="0017593E">
        <w:rPr>
          <w:lang w:val="fr-FR"/>
        </w:rPr>
        <w:t xml:space="preserve"> </w:t>
      </w:r>
      <w:r w:rsidR="00C838AE">
        <w:rPr>
          <w:lang w:val="fr-FR"/>
        </w:rPr>
        <w:t>coopèrent</w:t>
      </w:r>
      <w:r w:rsidR="00E16BEA">
        <w:rPr>
          <w:lang w:val="fr-FR"/>
        </w:rPr>
        <w:t>-elles</w:t>
      </w:r>
      <w:r w:rsidR="00C838AE">
        <w:rPr>
          <w:lang w:val="fr-FR"/>
        </w:rPr>
        <w:t xml:space="preserve"> et</w:t>
      </w:r>
      <w:r w:rsidR="00C838AE" w:rsidRPr="0017593E">
        <w:rPr>
          <w:lang w:val="fr-FR"/>
        </w:rPr>
        <w:t xml:space="preserve"> </w:t>
      </w:r>
      <w:r w:rsidR="0017593E" w:rsidRPr="0017593E">
        <w:rPr>
          <w:lang w:val="fr-FR"/>
        </w:rPr>
        <w:t xml:space="preserve">comprennent-elles </w:t>
      </w:r>
      <w:r w:rsidRPr="0017593E">
        <w:rPr>
          <w:lang w:val="fr-FR"/>
        </w:rPr>
        <w:t xml:space="preserve">la nécessité de préserver le </w:t>
      </w:r>
      <w:r w:rsidR="0017593E" w:rsidRPr="0017593E">
        <w:rPr>
          <w:lang w:val="fr-FR"/>
        </w:rPr>
        <w:t xml:space="preserve"> droit </w:t>
      </w:r>
      <w:r w:rsidR="00E16BEA">
        <w:rPr>
          <w:lang w:val="fr-FR"/>
        </w:rPr>
        <w:t xml:space="preserve">à la liberté </w:t>
      </w:r>
      <w:r w:rsidR="0017593E" w:rsidRPr="0017593E">
        <w:rPr>
          <w:lang w:val="fr-FR"/>
        </w:rPr>
        <w:t>de réunion</w:t>
      </w:r>
      <w:r w:rsidR="005D55BF">
        <w:rPr>
          <w:lang w:val="fr-FR"/>
        </w:rPr>
        <w:t xml:space="preserve"> pacifique</w:t>
      </w:r>
      <w:r w:rsidR="0017593E" w:rsidRPr="0017593E">
        <w:rPr>
          <w:lang w:val="fr-FR"/>
        </w:rPr>
        <w:t xml:space="preserve"> et d’association des </w:t>
      </w:r>
      <w:r w:rsidRPr="0017593E">
        <w:rPr>
          <w:lang w:val="fr-FR"/>
        </w:rPr>
        <w:t>individus</w:t>
      </w:r>
      <w:r w:rsidR="00C838AE">
        <w:rPr>
          <w:lang w:val="fr-FR"/>
        </w:rPr>
        <w:t xml:space="preserve"> </w:t>
      </w:r>
      <w:r w:rsidRPr="0017593E">
        <w:rPr>
          <w:lang w:val="fr-FR"/>
        </w:rPr>
        <w:t>?</w:t>
      </w:r>
    </w:p>
    <w:p w:rsidR="004F52F9" w:rsidRPr="00005852" w:rsidRDefault="00005852" w:rsidP="00005852">
      <w:pPr>
        <w:numPr>
          <w:ilvl w:val="0"/>
          <w:numId w:val="5"/>
        </w:numPr>
        <w:jc w:val="both"/>
        <w:rPr>
          <w:lang w:val="fr-FR"/>
        </w:rPr>
      </w:pPr>
      <w:r>
        <w:rPr>
          <w:lang w:val="fr-FR"/>
        </w:rPr>
        <w:t>Dans quelles mesures ces défis découlent de :</w:t>
      </w:r>
    </w:p>
    <w:p w:rsidR="00005852" w:rsidRPr="00901671" w:rsidRDefault="00005852" w:rsidP="00005852">
      <w:pPr>
        <w:spacing w:after="0"/>
        <w:ind w:left="720"/>
        <w:jc w:val="both"/>
        <w:rPr>
          <w:lang w:val="fr-FR"/>
        </w:rPr>
      </w:pPr>
      <w:r w:rsidRPr="00901671">
        <w:rPr>
          <w:lang w:val="fr-FR"/>
        </w:rPr>
        <w:t xml:space="preserve">a. Lacunes / insuffisances du cadre juridique national ou international (par exemple, les lois sur le droit </w:t>
      </w:r>
      <w:r w:rsidR="00E16BEA">
        <w:rPr>
          <w:lang w:val="fr-FR"/>
        </w:rPr>
        <w:t xml:space="preserve">à la liberté </w:t>
      </w:r>
      <w:r w:rsidRPr="00901671">
        <w:rPr>
          <w:lang w:val="fr-FR"/>
        </w:rPr>
        <w:t>de</w:t>
      </w:r>
      <w:r w:rsidR="005D55BF">
        <w:rPr>
          <w:lang w:val="fr-FR"/>
        </w:rPr>
        <w:t xml:space="preserve"> réunion pacifique et d’association</w:t>
      </w:r>
      <w:r w:rsidRPr="00901671">
        <w:rPr>
          <w:lang w:val="fr-FR"/>
        </w:rPr>
        <w:t xml:space="preserve"> </w:t>
      </w:r>
      <w:r w:rsidR="00C3767D">
        <w:rPr>
          <w:lang w:val="fr-FR"/>
        </w:rPr>
        <w:t>elles</w:t>
      </w:r>
      <w:r w:rsidRPr="00901671">
        <w:rPr>
          <w:lang w:val="fr-FR"/>
        </w:rPr>
        <w:t>-mêmes, les lois environnementales, les lois du travail, les accords commerciaux)</w:t>
      </w:r>
    </w:p>
    <w:p w:rsidR="00005852" w:rsidRPr="00901671" w:rsidRDefault="00005852" w:rsidP="00005852">
      <w:pPr>
        <w:spacing w:after="0"/>
        <w:ind w:left="720"/>
        <w:jc w:val="both"/>
        <w:rPr>
          <w:lang w:val="fr-FR"/>
        </w:rPr>
      </w:pPr>
      <w:r w:rsidRPr="00901671">
        <w:rPr>
          <w:lang w:val="fr-FR"/>
        </w:rPr>
        <w:lastRenderedPageBreak/>
        <w:t>b. Les institutions gouvernementales (par exemple, une application inefficace</w:t>
      </w:r>
      <w:r>
        <w:rPr>
          <w:lang w:val="fr-FR"/>
        </w:rPr>
        <w:t xml:space="preserve"> des lois</w:t>
      </w:r>
      <w:r w:rsidRPr="00901671">
        <w:rPr>
          <w:lang w:val="fr-FR"/>
        </w:rPr>
        <w:t xml:space="preserve">, </w:t>
      </w:r>
      <w:r>
        <w:rPr>
          <w:lang w:val="fr-FR"/>
        </w:rPr>
        <w:t xml:space="preserve">un </w:t>
      </w:r>
      <w:r w:rsidRPr="00901671">
        <w:rPr>
          <w:lang w:val="fr-FR"/>
        </w:rPr>
        <w:t xml:space="preserve">manque d'indépendance, </w:t>
      </w:r>
      <w:r w:rsidR="00E16BEA">
        <w:rPr>
          <w:lang w:val="fr-FR"/>
        </w:rPr>
        <w:t>un</w:t>
      </w:r>
      <w:r w:rsidR="00E16BEA" w:rsidRPr="00901671">
        <w:rPr>
          <w:lang w:val="fr-FR"/>
        </w:rPr>
        <w:t xml:space="preserve"> </w:t>
      </w:r>
      <w:r w:rsidRPr="00901671">
        <w:rPr>
          <w:lang w:val="fr-FR"/>
        </w:rPr>
        <w:t xml:space="preserve">manque de capacités, </w:t>
      </w:r>
      <w:r w:rsidR="00E16BEA">
        <w:rPr>
          <w:lang w:val="fr-FR"/>
        </w:rPr>
        <w:t>des cas de</w:t>
      </w:r>
      <w:r w:rsidR="00E16BEA" w:rsidRPr="00901671">
        <w:rPr>
          <w:lang w:val="fr-FR"/>
        </w:rPr>
        <w:t xml:space="preserve"> </w:t>
      </w:r>
      <w:r w:rsidRPr="00901671">
        <w:rPr>
          <w:lang w:val="fr-FR"/>
        </w:rPr>
        <w:t>corruption</w:t>
      </w:r>
      <w:r w:rsidR="00E16BEA">
        <w:rPr>
          <w:lang w:val="fr-FR"/>
        </w:rPr>
        <w:t xml:space="preserve">, manque de volonté politique, </w:t>
      </w:r>
      <w:r w:rsidR="00D43FF9">
        <w:rPr>
          <w:lang w:val="fr-FR"/>
        </w:rPr>
        <w:t>l’indépendance du système judiciaire</w:t>
      </w:r>
      <w:r w:rsidRPr="00901671">
        <w:rPr>
          <w:lang w:val="fr-FR"/>
        </w:rPr>
        <w:t>)</w:t>
      </w:r>
    </w:p>
    <w:p w:rsidR="00005852" w:rsidRDefault="00005852" w:rsidP="00005852">
      <w:pPr>
        <w:spacing w:after="0"/>
        <w:ind w:left="720"/>
        <w:jc w:val="both"/>
        <w:rPr>
          <w:lang w:val="fr-FR"/>
        </w:rPr>
      </w:pPr>
      <w:r w:rsidRPr="00901671">
        <w:rPr>
          <w:lang w:val="fr-FR"/>
        </w:rPr>
        <w:t xml:space="preserve">c. L'environnement des affaires </w:t>
      </w:r>
      <w:r w:rsidR="00C3767D">
        <w:rPr>
          <w:lang w:val="fr-FR"/>
        </w:rPr>
        <w:t xml:space="preserve">commerciales </w:t>
      </w:r>
      <w:r w:rsidRPr="00901671">
        <w:rPr>
          <w:lang w:val="fr-FR"/>
        </w:rPr>
        <w:t xml:space="preserve">en général (par exemple, le manque de lignes directrices volontaires ou de normes </w:t>
      </w:r>
      <w:r w:rsidR="00D43FF9">
        <w:rPr>
          <w:lang w:val="fr-FR"/>
        </w:rPr>
        <w:t>pour</w:t>
      </w:r>
      <w:r w:rsidR="00D43FF9" w:rsidRPr="00901671">
        <w:rPr>
          <w:lang w:val="fr-FR"/>
        </w:rPr>
        <w:t xml:space="preserve"> </w:t>
      </w:r>
      <w:r w:rsidRPr="00901671">
        <w:rPr>
          <w:lang w:val="fr-FR"/>
        </w:rPr>
        <w:t>l'industrie, les pressions concurrentielles)</w:t>
      </w:r>
    </w:p>
    <w:p w:rsidR="00005852" w:rsidRDefault="00005852" w:rsidP="00005852">
      <w:pPr>
        <w:spacing w:after="0"/>
        <w:ind w:left="720"/>
        <w:jc w:val="both"/>
        <w:rPr>
          <w:lang w:val="fr-FR"/>
        </w:rPr>
      </w:pPr>
      <w:r w:rsidRPr="00901671">
        <w:rPr>
          <w:lang w:val="fr-FR"/>
        </w:rPr>
        <w:t xml:space="preserve">d. Les entreprises individuelles elles-mêmes (par exemple, l'accent </w:t>
      </w:r>
      <w:r w:rsidR="00D43FF9">
        <w:rPr>
          <w:lang w:val="fr-FR"/>
        </w:rPr>
        <w:t xml:space="preserve">porté </w:t>
      </w:r>
      <w:r w:rsidRPr="00901671">
        <w:rPr>
          <w:lang w:val="fr-FR"/>
        </w:rPr>
        <w:t>sur les bénéfice</w:t>
      </w:r>
      <w:r>
        <w:rPr>
          <w:lang w:val="fr-FR"/>
        </w:rPr>
        <w:t>s plus que sur</w:t>
      </w:r>
      <w:r w:rsidRPr="00901671">
        <w:rPr>
          <w:lang w:val="fr-FR"/>
        </w:rPr>
        <w:t xml:space="preserve"> les droits, le manque d'intérêt à consulter les communautés locales, </w:t>
      </w:r>
      <w:r w:rsidR="00D43FF9">
        <w:rPr>
          <w:lang w:val="fr-FR"/>
        </w:rPr>
        <w:t>les cas de</w:t>
      </w:r>
      <w:r>
        <w:rPr>
          <w:lang w:val="fr-FR"/>
        </w:rPr>
        <w:t xml:space="preserve"> corruption du gouvernement)</w:t>
      </w:r>
    </w:p>
    <w:p w:rsidR="00005852" w:rsidRDefault="00005852" w:rsidP="00005852">
      <w:pPr>
        <w:spacing w:after="0"/>
        <w:ind w:left="720"/>
        <w:jc w:val="both"/>
        <w:rPr>
          <w:lang w:val="fr-FR"/>
        </w:rPr>
      </w:pPr>
      <w:r>
        <w:rPr>
          <w:lang w:val="fr-FR"/>
        </w:rPr>
        <w:t xml:space="preserve">e. Tout </w:t>
      </w:r>
      <w:r w:rsidRPr="00901671">
        <w:rPr>
          <w:lang w:val="fr-FR"/>
        </w:rPr>
        <w:t>autre facteur</w:t>
      </w:r>
    </w:p>
    <w:p w:rsidR="004F52F9" w:rsidRPr="004F52F9" w:rsidRDefault="004F52F9" w:rsidP="004F52F9">
      <w:pPr>
        <w:ind w:left="360"/>
        <w:jc w:val="both"/>
        <w:rPr>
          <w:lang w:val="fr-FR"/>
        </w:rPr>
      </w:pPr>
    </w:p>
    <w:p w:rsidR="00005852" w:rsidRPr="00005852" w:rsidRDefault="00005852" w:rsidP="00005852">
      <w:pPr>
        <w:numPr>
          <w:ilvl w:val="0"/>
          <w:numId w:val="5"/>
        </w:numPr>
        <w:jc w:val="both"/>
        <w:rPr>
          <w:lang w:val="fr-FR"/>
        </w:rPr>
      </w:pPr>
      <w:r w:rsidRPr="00005852">
        <w:rPr>
          <w:lang w:val="fr-FR"/>
        </w:rPr>
        <w:t xml:space="preserve">Quel type d'action devrait être </w:t>
      </w:r>
      <w:r w:rsidR="005D55BF" w:rsidRPr="00005852">
        <w:rPr>
          <w:lang w:val="fr-FR"/>
        </w:rPr>
        <w:t>pris</w:t>
      </w:r>
      <w:r w:rsidRPr="00005852">
        <w:rPr>
          <w:lang w:val="fr-FR"/>
        </w:rPr>
        <w:t xml:space="preserve"> pour </w:t>
      </w:r>
      <w:r>
        <w:rPr>
          <w:lang w:val="fr-FR"/>
        </w:rPr>
        <w:t xml:space="preserve">répondre à </w:t>
      </w:r>
      <w:r w:rsidRPr="00005852">
        <w:rPr>
          <w:lang w:val="fr-FR"/>
        </w:rPr>
        <w:t>ces défis?</w:t>
      </w:r>
    </w:p>
    <w:p w:rsidR="00005852" w:rsidRPr="00E835CD" w:rsidRDefault="00DC25B1" w:rsidP="00DE3F05">
      <w:pPr>
        <w:numPr>
          <w:ilvl w:val="0"/>
          <w:numId w:val="5"/>
        </w:numPr>
        <w:jc w:val="both"/>
        <w:rPr>
          <w:i/>
          <w:lang w:val="fr-FR"/>
        </w:rPr>
      </w:pPr>
      <w:r>
        <w:rPr>
          <w:lang w:val="fr-FR"/>
        </w:rPr>
        <w:t>Veuillez s’il vous plaît fournir des</w:t>
      </w:r>
      <w:r w:rsidR="00005852" w:rsidRPr="00005852">
        <w:rPr>
          <w:lang w:val="fr-FR"/>
        </w:rPr>
        <w:t xml:space="preserve"> études de cas spécifiques illustrant les activités d'exploitation des ressources naturelles qui, selon vous, </w:t>
      </w:r>
      <w:r w:rsidR="00AD1AA7">
        <w:rPr>
          <w:lang w:val="fr-FR"/>
        </w:rPr>
        <w:t>ont</w:t>
      </w:r>
      <w:r w:rsidR="00005852" w:rsidRPr="00005852">
        <w:rPr>
          <w:lang w:val="fr-FR"/>
        </w:rPr>
        <w:t xml:space="preserve"> eu un impact positif ou négatif sur le droi</w:t>
      </w:r>
      <w:r>
        <w:rPr>
          <w:lang w:val="fr-FR"/>
        </w:rPr>
        <w:t xml:space="preserve">t </w:t>
      </w:r>
      <w:r w:rsidR="00D43FF9">
        <w:rPr>
          <w:lang w:val="fr-FR"/>
        </w:rPr>
        <w:t xml:space="preserve">à  la liberté de </w:t>
      </w:r>
      <w:r w:rsidR="005D55BF">
        <w:rPr>
          <w:lang w:val="fr-FR"/>
        </w:rPr>
        <w:t>réunion pacifique et d’association</w:t>
      </w:r>
      <w:r>
        <w:rPr>
          <w:lang w:val="fr-FR"/>
        </w:rPr>
        <w:t xml:space="preserve">, par exemple: (1) l’interdiction </w:t>
      </w:r>
      <w:r w:rsidR="00005852" w:rsidRPr="00005852">
        <w:rPr>
          <w:lang w:val="fr-FR"/>
        </w:rPr>
        <w:t>ou la facilitation de manifestations pacifiques concernant un projet</w:t>
      </w:r>
      <w:r w:rsidR="00D43FF9">
        <w:rPr>
          <w:lang w:val="fr-FR"/>
        </w:rPr>
        <w:t> </w:t>
      </w:r>
      <w:r w:rsidR="00005852" w:rsidRPr="00005852">
        <w:rPr>
          <w:lang w:val="fr-FR"/>
        </w:rPr>
        <w:t xml:space="preserve">; (2) le harcèlement ou la facilitation </w:t>
      </w:r>
      <w:r w:rsidR="00D43FF9">
        <w:rPr>
          <w:lang w:val="fr-FR"/>
        </w:rPr>
        <w:t xml:space="preserve">des activités </w:t>
      </w:r>
      <w:r w:rsidR="00005852" w:rsidRPr="00005852">
        <w:rPr>
          <w:lang w:val="fr-FR"/>
        </w:rPr>
        <w:t xml:space="preserve">de la société civile ou </w:t>
      </w:r>
      <w:r w:rsidR="00D43FF9">
        <w:rPr>
          <w:lang w:val="fr-FR"/>
        </w:rPr>
        <w:t>des</w:t>
      </w:r>
      <w:r w:rsidR="00D43FF9" w:rsidRPr="00005852">
        <w:rPr>
          <w:lang w:val="fr-FR"/>
        </w:rPr>
        <w:t xml:space="preserve"> </w:t>
      </w:r>
      <w:r w:rsidR="00005852" w:rsidRPr="00005852">
        <w:rPr>
          <w:lang w:val="fr-FR"/>
        </w:rPr>
        <w:t xml:space="preserve">groupes de base impliqués dans l'opposition </w:t>
      </w:r>
      <w:r w:rsidR="00D43FF9">
        <w:rPr>
          <w:lang w:val="fr-FR"/>
        </w:rPr>
        <w:t xml:space="preserve">à </w:t>
      </w:r>
      <w:r w:rsidR="00005852" w:rsidRPr="00005852">
        <w:rPr>
          <w:lang w:val="fr-FR"/>
        </w:rPr>
        <w:t>un projet</w:t>
      </w:r>
      <w:r w:rsidR="00D43FF9">
        <w:rPr>
          <w:lang w:val="fr-FR"/>
        </w:rPr>
        <w:t> </w:t>
      </w:r>
      <w:r w:rsidR="00005852" w:rsidRPr="00005852">
        <w:rPr>
          <w:lang w:val="fr-FR"/>
        </w:rPr>
        <w:t>; (3) les résultats lors de consultation</w:t>
      </w:r>
      <w:r w:rsidR="00AD1AA7">
        <w:rPr>
          <w:lang w:val="fr-FR"/>
        </w:rPr>
        <w:t>s</w:t>
      </w:r>
      <w:r w:rsidR="00005852" w:rsidRPr="00005852">
        <w:rPr>
          <w:lang w:val="fr-FR"/>
        </w:rPr>
        <w:t xml:space="preserve"> - ou, </w:t>
      </w:r>
      <w:r w:rsidR="00D43FF9">
        <w:rPr>
          <w:lang w:val="fr-FR"/>
        </w:rPr>
        <w:t>le</w:t>
      </w:r>
      <w:r w:rsidR="00D43FF9" w:rsidRPr="00005852">
        <w:rPr>
          <w:lang w:val="fr-FR"/>
        </w:rPr>
        <w:t xml:space="preserve"> </w:t>
      </w:r>
      <w:r w:rsidR="00005852" w:rsidRPr="00005852">
        <w:rPr>
          <w:lang w:val="fr-FR"/>
        </w:rPr>
        <w:t xml:space="preserve">défaut de consulter - avec les communautés </w:t>
      </w:r>
      <w:r w:rsidR="00D43FF9">
        <w:rPr>
          <w:lang w:val="fr-FR"/>
        </w:rPr>
        <w:t>affectées </w:t>
      </w:r>
      <w:r w:rsidR="00005852" w:rsidRPr="00005852">
        <w:rPr>
          <w:lang w:val="fr-FR"/>
        </w:rPr>
        <w:t xml:space="preserve">; (4) le </w:t>
      </w:r>
      <w:r w:rsidR="00005852" w:rsidRPr="009147EE">
        <w:rPr>
          <w:lang w:val="fr-FR"/>
        </w:rPr>
        <w:t>harcèlement / violation</w:t>
      </w:r>
      <w:r w:rsidR="00005852" w:rsidRPr="00005852">
        <w:rPr>
          <w:lang w:val="fr-FR"/>
        </w:rPr>
        <w:t xml:space="preserve"> / abus sexuel</w:t>
      </w:r>
      <w:r w:rsidR="00AD1AA7">
        <w:rPr>
          <w:lang w:val="fr-FR"/>
        </w:rPr>
        <w:t xml:space="preserve"> </w:t>
      </w:r>
      <w:r w:rsidR="00005852" w:rsidRPr="00005852">
        <w:rPr>
          <w:lang w:val="fr-FR"/>
        </w:rPr>
        <w:t xml:space="preserve"> commis en particulier contre </w:t>
      </w:r>
      <w:r w:rsidR="00AD1AA7">
        <w:rPr>
          <w:lang w:val="fr-FR"/>
        </w:rPr>
        <w:t>d</w:t>
      </w:r>
      <w:r w:rsidR="00005852" w:rsidRPr="00005852">
        <w:rPr>
          <w:lang w:val="fr-FR"/>
        </w:rPr>
        <w:t>es femmes; (5) l'implication des sociétés de sécurité privée</w:t>
      </w:r>
      <w:r w:rsidR="00D43FF9">
        <w:rPr>
          <w:lang w:val="fr-FR"/>
        </w:rPr>
        <w:t> </w:t>
      </w:r>
      <w:r w:rsidR="00005852" w:rsidRPr="00005852">
        <w:rPr>
          <w:lang w:val="fr-FR"/>
        </w:rPr>
        <w:t xml:space="preserve">; (6) le rôle des </w:t>
      </w:r>
      <w:r w:rsidR="00DE3F05">
        <w:rPr>
          <w:lang w:val="fr-FR"/>
        </w:rPr>
        <w:t>syndicats dans ces contextes</w:t>
      </w:r>
      <w:r w:rsidR="00AD1AA7">
        <w:rPr>
          <w:lang w:val="fr-FR"/>
        </w:rPr>
        <w:t>.</w:t>
      </w:r>
      <w:r w:rsidR="00DE3F05">
        <w:rPr>
          <w:lang w:val="fr-FR"/>
        </w:rPr>
        <w:t xml:space="preserve"> </w:t>
      </w:r>
      <w:r w:rsidR="00D43FF9">
        <w:rPr>
          <w:i/>
          <w:lang w:val="fr-FR"/>
        </w:rPr>
        <w:t>D</w:t>
      </w:r>
      <w:r w:rsidR="00DE3F05" w:rsidRPr="00E835CD">
        <w:rPr>
          <w:i/>
          <w:lang w:val="fr-FR"/>
        </w:rPr>
        <w:t xml:space="preserve">es </w:t>
      </w:r>
      <w:r w:rsidR="00005852" w:rsidRPr="00E835CD">
        <w:rPr>
          <w:i/>
          <w:lang w:val="fr-FR"/>
        </w:rPr>
        <w:t>exemples démontr</w:t>
      </w:r>
      <w:r w:rsidR="00D43FF9">
        <w:rPr>
          <w:i/>
          <w:lang w:val="fr-FR"/>
        </w:rPr>
        <w:t>a</w:t>
      </w:r>
      <w:r w:rsidR="00005852" w:rsidRPr="00E835CD">
        <w:rPr>
          <w:i/>
          <w:lang w:val="fr-FR"/>
        </w:rPr>
        <w:t xml:space="preserve">nt comment l'action du gouvernement ou d'une entreprise a aidé ou </w:t>
      </w:r>
      <w:r w:rsidR="00DE3F05" w:rsidRPr="00E835CD">
        <w:rPr>
          <w:i/>
          <w:lang w:val="fr-FR"/>
        </w:rPr>
        <w:t xml:space="preserve">mis à </w:t>
      </w:r>
      <w:r w:rsidR="00005852" w:rsidRPr="00E835CD">
        <w:rPr>
          <w:i/>
          <w:lang w:val="fr-FR"/>
        </w:rPr>
        <w:t>mal la protection et la promotion d</w:t>
      </w:r>
      <w:r w:rsidR="00A86E6D">
        <w:rPr>
          <w:i/>
          <w:lang w:val="fr-FR"/>
        </w:rPr>
        <w:t>u</w:t>
      </w:r>
      <w:r w:rsidR="00005852" w:rsidRPr="00E835CD">
        <w:rPr>
          <w:i/>
          <w:lang w:val="fr-FR"/>
        </w:rPr>
        <w:t xml:space="preserve"> droit </w:t>
      </w:r>
      <w:r w:rsidR="00C10D61">
        <w:rPr>
          <w:i/>
          <w:lang w:val="fr-FR"/>
        </w:rPr>
        <w:t xml:space="preserve">à la liberté </w:t>
      </w:r>
      <w:r w:rsidR="00005852" w:rsidRPr="00E835CD">
        <w:rPr>
          <w:i/>
          <w:lang w:val="fr-FR"/>
        </w:rPr>
        <w:t xml:space="preserve">de </w:t>
      </w:r>
      <w:r w:rsidR="005D55BF" w:rsidRPr="00E835CD">
        <w:rPr>
          <w:i/>
          <w:lang w:val="fr-FR"/>
        </w:rPr>
        <w:t>réunion pacifique et d’association</w:t>
      </w:r>
      <w:r w:rsidR="00D43FF9">
        <w:rPr>
          <w:i/>
          <w:lang w:val="fr-FR"/>
        </w:rPr>
        <w:t xml:space="preserve"> sont particulièrement sollicités</w:t>
      </w:r>
      <w:r w:rsidR="00DE3F05" w:rsidRPr="00E835CD">
        <w:rPr>
          <w:i/>
          <w:lang w:val="fr-FR"/>
        </w:rPr>
        <w:t>.</w:t>
      </w:r>
    </w:p>
    <w:p w:rsidR="004F52F9" w:rsidRPr="00005852" w:rsidRDefault="00005852" w:rsidP="00005852">
      <w:pPr>
        <w:numPr>
          <w:ilvl w:val="0"/>
          <w:numId w:val="5"/>
        </w:numPr>
        <w:jc w:val="both"/>
        <w:rPr>
          <w:lang w:val="fr-FR"/>
        </w:rPr>
      </w:pPr>
      <w:r w:rsidRPr="00005852">
        <w:rPr>
          <w:lang w:val="fr-FR"/>
        </w:rPr>
        <w:t>Quels sont les mesures / action</w:t>
      </w:r>
      <w:bookmarkStart w:id="0" w:name="_GoBack"/>
      <w:bookmarkEnd w:id="0"/>
      <w:r w:rsidRPr="00005852">
        <w:rPr>
          <w:lang w:val="fr-FR"/>
        </w:rPr>
        <w:t xml:space="preserve">s </w:t>
      </w:r>
      <w:r w:rsidR="00683B77">
        <w:rPr>
          <w:lang w:val="fr-FR"/>
        </w:rPr>
        <w:t xml:space="preserve"> que vous recommanderiez aux États, aux entreprises et aux individus </w:t>
      </w:r>
      <w:r w:rsidR="00AD1AA7">
        <w:rPr>
          <w:lang w:val="fr-FR"/>
        </w:rPr>
        <w:t xml:space="preserve">de prendre </w:t>
      </w:r>
      <w:r w:rsidR="00683B77">
        <w:rPr>
          <w:lang w:val="fr-FR"/>
        </w:rPr>
        <w:t>afin d’</w:t>
      </w:r>
      <w:r w:rsidRPr="00005852">
        <w:rPr>
          <w:lang w:val="fr-FR"/>
        </w:rPr>
        <w:t xml:space="preserve">améliorer la promotion et la protection </w:t>
      </w:r>
      <w:r w:rsidR="00AD1AA7">
        <w:rPr>
          <w:lang w:val="fr-FR"/>
        </w:rPr>
        <w:t>du droit</w:t>
      </w:r>
      <w:r w:rsidRPr="00005852">
        <w:rPr>
          <w:lang w:val="fr-FR"/>
        </w:rPr>
        <w:t xml:space="preserve"> </w:t>
      </w:r>
      <w:r w:rsidR="00D43FF9">
        <w:rPr>
          <w:lang w:val="fr-FR"/>
        </w:rPr>
        <w:t xml:space="preserve">à la liberté </w:t>
      </w:r>
      <w:r w:rsidRPr="00005852">
        <w:rPr>
          <w:lang w:val="fr-FR"/>
        </w:rPr>
        <w:t>de réunion pacifique et d'associ</w:t>
      </w:r>
      <w:r w:rsidR="00683B77">
        <w:rPr>
          <w:lang w:val="fr-FR"/>
        </w:rPr>
        <w:t xml:space="preserve">ation dans leurs politiques, leurs projets, leurs </w:t>
      </w:r>
      <w:r w:rsidRPr="00005852">
        <w:rPr>
          <w:lang w:val="fr-FR"/>
        </w:rPr>
        <w:t xml:space="preserve">objectifs et </w:t>
      </w:r>
      <w:r w:rsidR="00D43FF9">
        <w:rPr>
          <w:lang w:val="fr-FR"/>
        </w:rPr>
        <w:t xml:space="preserve">les </w:t>
      </w:r>
      <w:r w:rsidR="00D43FF9" w:rsidRPr="00005852">
        <w:rPr>
          <w:lang w:val="fr-FR"/>
        </w:rPr>
        <w:t xml:space="preserve">autres </w:t>
      </w:r>
      <w:r w:rsidRPr="00005852">
        <w:rPr>
          <w:lang w:val="fr-FR"/>
        </w:rPr>
        <w:t>engagements avec la société civile</w:t>
      </w:r>
      <w:r w:rsidR="00AD1AA7">
        <w:rPr>
          <w:lang w:val="fr-FR"/>
        </w:rPr>
        <w:t xml:space="preserve"> </w:t>
      </w:r>
      <w:r w:rsidRPr="00005852">
        <w:rPr>
          <w:lang w:val="fr-FR"/>
        </w:rPr>
        <w:t>?</w:t>
      </w:r>
    </w:p>
    <w:p w:rsidR="004F52F9" w:rsidRPr="00005852" w:rsidRDefault="004F52F9" w:rsidP="004F52F9">
      <w:pPr>
        <w:ind w:left="360"/>
        <w:jc w:val="both"/>
        <w:rPr>
          <w:lang w:val="fr-FR"/>
        </w:rPr>
      </w:pPr>
    </w:p>
    <w:p w:rsidR="004F52F9" w:rsidRPr="00005852" w:rsidRDefault="004F52F9" w:rsidP="004F52F9">
      <w:pPr>
        <w:ind w:left="360"/>
        <w:jc w:val="both"/>
        <w:rPr>
          <w:lang w:val="fr-FR"/>
        </w:rPr>
      </w:pPr>
    </w:p>
    <w:p w:rsidR="004F52F9" w:rsidRPr="00005852" w:rsidRDefault="004F52F9" w:rsidP="004F52F9">
      <w:pPr>
        <w:ind w:left="360"/>
        <w:jc w:val="both"/>
        <w:rPr>
          <w:lang w:val="fr-FR"/>
        </w:rPr>
      </w:pPr>
    </w:p>
    <w:p w:rsidR="00901671" w:rsidRPr="00005852" w:rsidRDefault="00901671" w:rsidP="009147EE">
      <w:pPr>
        <w:jc w:val="both"/>
        <w:rPr>
          <w:lang w:val="fr-FR"/>
        </w:rPr>
      </w:pPr>
    </w:p>
    <w:p w:rsidR="00901671" w:rsidRPr="00005852" w:rsidRDefault="00901671" w:rsidP="004F52F9">
      <w:pPr>
        <w:ind w:left="720"/>
        <w:jc w:val="both"/>
        <w:rPr>
          <w:lang w:val="fr-FR"/>
        </w:rPr>
      </w:pPr>
    </w:p>
    <w:p w:rsidR="00901671" w:rsidRPr="00005852" w:rsidRDefault="00901671" w:rsidP="004F52F9">
      <w:pPr>
        <w:ind w:left="720"/>
        <w:jc w:val="both"/>
        <w:rPr>
          <w:lang w:val="fr-FR"/>
        </w:rPr>
      </w:pPr>
    </w:p>
    <w:sectPr w:rsidR="00901671" w:rsidRPr="0000585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F5" w:rsidRDefault="00E91CF5" w:rsidP="00B11C01">
      <w:pPr>
        <w:spacing w:after="0" w:line="240" w:lineRule="auto"/>
      </w:pPr>
      <w:r>
        <w:separator/>
      </w:r>
    </w:p>
  </w:endnote>
  <w:endnote w:type="continuationSeparator" w:id="0">
    <w:p w:rsidR="00E91CF5" w:rsidRDefault="00E91CF5" w:rsidP="00B1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01" w:rsidRDefault="00B11C01" w:rsidP="00B11C01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10D61" w:rsidRPr="00C10D61">
      <w:rPr>
        <w:b/>
        <w:bCs/>
        <w:noProof/>
      </w:rPr>
      <w:t>3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B11C01">
      <w:rPr>
        <w:color w:val="808080"/>
        <w:spacing w:val="60"/>
      </w:rPr>
      <w:t>Page</w:t>
    </w:r>
  </w:p>
  <w:p w:rsidR="00B11C01" w:rsidRDefault="00B11C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F5" w:rsidRDefault="00E91CF5" w:rsidP="00B11C01">
      <w:pPr>
        <w:spacing w:after="0" w:line="240" w:lineRule="auto"/>
      </w:pPr>
      <w:r>
        <w:separator/>
      </w:r>
    </w:p>
  </w:footnote>
  <w:footnote w:type="continuationSeparator" w:id="0">
    <w:p w:rsidR="00E91CF5" w:rsidRDefault="00E91CF5" w:rsidP="00B1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D34"/>
    <w:multiLevelType w:val="hybridMultilevel"/>
    <w:tmpl w:val="F842B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B4EE4"/>
    <w:multiLevelType w:val="hybridMultilevel"/>
    <w:tmpl w:val="AA0AC16C"/>
    <w:lvl w:ilvl="0" w:tplc="5FD251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3C5141"/>
    <w:multiLevelType w:val="hybridMultilevel"/>
    <w:tmpl w:val="687A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13944"/>
    <w:multiLevelType w:val="hybridMultilevel"/>
    <w:tmpl w:val="3AAC542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E4596"/>
    <w:multiLevelType w:val="hybridMultilevel"/>
    <w:tmpl w:val="A1329F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B8250A"/>
    <w:multiLevelType w:val="hybridMultilevel"/>
    <w:tmpl w:val="69F8ADE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76694"/>
    <w:multiLevelType w:val="hybridMultilevel"/>
    <w:tmpl w:val="4748217E"/>
    <w:lvl w:ilvl="0" w:tplc="5FD251D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266CC"/>
    <w:multiLevelType w:val="hybridMultilevel"/>
    <w:tmpl w:val="C8BC8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42E72"/>
    <w:multiLevelType w:val="hybridMultilevel"/>
    <w:tmpl w:val="2082907E"/>
    <w:lvl w:ilvl="0" w:tplc="5FD251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D21B03"/>
    <w:multiLevelType w:val="hybridMultilevel"/>
    <w:tmpl w:val="D7B2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2C"/>
    <w:rsid w:val="00005852"/>
    <w:rsid w:val="000331D6"/>
    <w:rsid w:val="00082028"/>
    <w:rsid w:val="000E4509"/>
    <w:rsid w:val="000E5A86"/>
    <w:rsid w:val="000F3727"/>
    <w:rsid w:val="00113B2E"/>
    <w:rsid w:val="0017593E"/>
    <w:rsid w:val="00193FAE"/>
    <w:rsid w:val="001C15B7"/>
    <w:rsid w:val="00232A4F"/>
    <w:rsid w:val="00410797"/>
    <w:rsid w:val="0046484F"/>
    <w:rsid w:val="004F52F9"/>
    <w:rsid w:val="005D55BF"/>
    <w:rsid w:val="005D5B91"/>
    <w:rsid w:val="00683B77"/>
    <w:rsid w:val="00696292"/>
    <w:rsid w:val="0071564C"/>
    <w:rsid w:val="007B2365"/>
    <w:rsid w:val="00810232"/>
    <w:rsid w:val="0084240C"/>
    <w:rsid w:val="008E50AD"/>
    <w:rsid w:val="00901671"/>
    <w:rsid w:val="009147EE"/>
    <w:rsid w:val="00A07EA4"/>
    <w:rsid w:val="00A24F1C"/>
    <w:rsid w:val="00A86E6D"/>
    <w:rsid w:val="00AD1AA7"/>
    <w:rsid w:val="00B100FB"/>
    <w:rsid w:val="00B11C01"/>
    <w:rsid w:val="00B775EC"/>
    <w:rsid w:val="00C10D61"/>
    <w:rsid w:val="00C3767D"/>
    <w:rsid w:val="00C5515A"/>
    <w:rsid w:val="00C838AE"/>
    <w:rsid w:val="00C9690D"/>
    <w:rsid w:val="00D05A2C"/>
    <w:rsid w:val="00D2606A"/>
    <w:rsid w:val="00D35AEA"/>
    <w:rsid w:val="00D43FF9"/>
    <w:rsid w:val="00DC25B1"/>
    <w:rsid w:val="00DE3F05"/>
    <w:rsid w:val="00E04789"/>
    <w:rsid w:val="00E16BEA"/>
    <w:rsid w:val="00E658DF"/>
    <w:rsid w:val="00E835CD"/>
    <w:rsid w:val="00E91CF5"/>
    <w:rsid w:val="00E966F3"/>
    <w:rsid w:val="00EF6F70"/>
    <w:rsid w:val="00F01199"/>
    <w:rsid w:val="00F439DC"/>
    <w:rsid w:val="00FC1DDE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C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1C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1C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1C0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6F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4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F1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F1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E835CD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C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1C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1C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1C0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6F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4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F1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F1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E835C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16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8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500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6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9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7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88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4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2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85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8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459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85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1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852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19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11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45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0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8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539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112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7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9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58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78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540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0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4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52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49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1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63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14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2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SPB Intern7 OHCHR</dc:creator>
  <cp:lastModifiedBy>Karen Blanc</cp:lastModifiedBy>
  <cp:revision>3</cp:revision>
  <cp:lastPrinted>2014-12-09T15:16:00Z</cp:lastPrinted>
  <dcterms:created xsi:type="dcterms:W3CDTF">2014-12-12T14:24:00Z</dcterms:created>
  <dcterms:modified xsi:type="dcterms:W3CDTF">2014-12-12T14:28:00Z</dcterms:modified>
</cp:coreProperties>
</file>